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9638" w:type="dxa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5"/>
        <w:gridCol w:w="4179"/>
      </w:tblGrid>
      <w:tr w:rsidR="00D86BEF" w14:paraId="29256826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65EF732C" w14:textId="77777777" w:rsidR="00D86BEF" w:rsidRDefault="00D86BEF">
            <w:pPr>
              <w:pStyle w:val="af0"/>
              <w:snapToGrid w:val="0"/>
              <w:jc w:val="center"/>
            </w:pPr>
          </w:p>
        </w:tc>
        <w:tc>
          <w:tcPr>
            <w:tcW w:w="1785" w:type="dxa"/>
            <w:shd w:val="clear" w:color="auto" w:fill="auto"/>
          </w:tcPr>
          <w:p w14:paraId="2E225273" w14:textId="77777777" w:rsidR="00D86BEF" w:rsidRDefault="00000000">
            <w:pPr>
              <w:pStyle w:val="af0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" behindDoc="0" locked="0" layoutInCell="1" allowOverlap="1" wp14:anchorId="5D66243E" wp14:editId="32894387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06730" cy="640080"/>
                  <wp:effectExtent l="0" t="0" r="0" b="0"/>
                  <wp:wrapTight wrapText="bothSides">
                    <wp:wrapPolygon edited="0">
                      <wp:start x="-811" y="-619"/>
                      <wp:lineTo x="-811" y="22468"/>
                      <wp:lineTo x="22709" y="22468"/>
                      <wp:lineTo x="22709" y="-619"/>
                      <wp:lineTo x="-811" y="-619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64008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4F81BD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9" w:type="dxa"/>
            <w:shd w:val="clear" w:color="auto" w:fill="auto"/>
          </w:tcPr>
          <w:p w14:paraId="75C1DC17" w14:textId="77777777" w:rsidR="00D86BEF" w:rsidRDefault="00D86BEF">
            <w:pPr>
              <w:pStyle w:val="af0"/>
              <w:snapToGrid w:val="0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1B195525" w14:textId="77777777" w:rsidR="00D86BEF" w:rsidRDefault="00000000">
      <w:pPr>
        <w:jc w:val="center"/>
      </w:pPr>
      <w:r>
        <w:rPr>
          <w:b/>
          <w:sz w:val="28"/>
          <w:szCs w:val="28"/>
        </w:rPr>
        <w:t>АДМИНИСТРАЦИЯ</w:t>
      </w:r>
    </w:p>
    <w:p w14:paraId="35E43007" w14:textId="77777777" w:rsidR="00D86BEF" w:rsidRDefault="00000000">
      <w:pPr>
        <w:jc w:val="center"/>
      </w:pPr>
      <w:r>
        <w:rPr>
          <w:b/>
          <w:sz w:val="28"/>
          <w:szCs w:val="28"/>
        </w:rPr>
        <w:t>МИХАЙЛОВСКОГО СЕЛЬСКОГО ПОСЕЛЕНИЯ</w:t>
      </w:r>
    </w:p>
    <w:p w14:paraId="0E13503E" w14:textId="77777777" w:rsidR="00D86BEF" w:rsidRDefault="00000000">
      <w:pPr>
        <w:jc w:val="center"/>
      </w:pPr>
      <w:r>
        <w:rPr>
          <w:b/>
          <w:sz w:val="28"/>
          <w:szCs w:val="28"/>
        </w:rPr>
        <w:t>СЕВЕРСКОГО РАЙОНА</w:t>
      </w:r>
    </w:p>
    <w:p w14:paraId="15FA09E2" w14:textId="77777777" w:rsidR="00D86BEF" w:rsidRDefault="00D86BEF">
      <w:pPr>
        <w:jc w:val="center"/>
        <w:rPr>
          <w:b/>
          <w:sz w:val="28"/>
          <w:szCs w:val="28"/>
        </w:rPr>
      </w:pPr>
    </w:p>
    <w:p w14:paraId="3459CEC9" w14:textId="77777777" w:rsidR="00D86BEF" w:rsidRDefault="00000000">
      <w:pPr>
        <w:jc w:val="center"/>
      </w:pPr>
      <w:r>
        <w:rPr>
          <w:b/>
          <w:sz w:val="32"/>
          <w:szCs w:val="32"/>
        </w:rPr>
        <w:t>ПОСТАНОВЛЕНИЕ</w:t>
      </w:r>
    </w:p>
    <w:p w14:paraId="745ECAE2" w14:textId="09B51ED1" w:rsidR="00D86BEF" w:rsidRDefault="00000000">
      <w:r>
        <w:rPr>
          <w:b/>
          <w:bCs/>
        </w:rPr>
        <w:t xml:space="preserve">от </w:t>
      </w:r>
      <w:r w:rsidR="00851031">
        <w:rPr>
          <w:b/>
          <w:bCs/>
        </w:rPr>
        <w:t>18.06.2024</w:t>
      </w:r>
      <w:r>
        <w:rPr>
          <w:b/>
          <w:bCs/>
        </w:rPr>
        <w:t xml:space="preserve">                                                                                                              </w:t>
      </w:r>
      <w:r w:rsidR="00851031">
        <w:rPr>
          <w:b/>
          <w:bCs/>
        </w:rPr>
        <w:t xml:space="preserve">          </w:t>
      </w:r>
      <w:r>
        <w:rPr>
          <w:b/>
          <w:bCs/>
        </w:rPr>
        <w:t xml:space="preserve">    № 20</w:t>
      </w:r>
    </w:p>
    <w:p w14:paraId="739A4672" w14:textId="77777777" w:rsidR="00D86BEF" w:rsidRDefault="00000000">
      <w:pPr>
        <w:jc w:val="center"/>
      </w:pPr>
      <w:r>
        <w:t>село Михайловское</w:t>
      </w:r>
    </w:p>
    <w:p w14:paraId="008D777B" w14:textId="77777777" w:rsidR="00D86BEF" w:rsidRDefault="00D86BEF">
      <w:pPr>
        <w:jc w:val="center"/>
      </w:pPr>
    </w:p>
    <w:p w14:paraId="4E2D6B18" w14:textId="77777777" w:rsidR="00D86BEF" w:rsidRDefault="00000000">
      <w:pPr>
        <w:pStyle w:val="af8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программы проверки готовности </w:t>
      </w:r>
    </w:p>
    <w:p w14:paraId="3F726783" w14:textId="77777777" w:rsidR="00D86BEF" w:rsidRDefault="00000000">
      <w:pPr>
        <w:pStyle w:val="af8"/>
        <w:spacing w:beforeAutospacing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Михайловского сельского поселения Северского района к отопительному периоду 2023-2024 годов</w:t>
      </w:r>
    </w:p>
    <w:p w14:paraId="22F9F232" w14:textId="77777777" w:rsidR="00D86BEF" w:rsidRDefault="00D86BEF">
      <w:pPr>
        <w:jc w:val="center"/>
      </w:pPr>
    </w:p>
    <w:p w14:paraId="7E6AA012" w14:textId="5511CD9F" w:rsidR="00D86BEF" w:rsidRDefault="00000000" w:rsidP="00851031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приказом министерства энергетики Российской Федерации от 12 марта 2013 года «Об утверждении Правил оценки готовности к отопительному периоду», Уставом Михайловского сельского поселения Северского района, п о с т а н о в л я ю:</w:t>
      </w:r>
    </w:p>
    <w:p w14:paraId="5B8BDB95" w14:textId="77777777" w:rsidR="00D86BEF" w:rsidRDefault="00000000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программу проверки готовности Михайловского сельского поселения Северского района к отопительному периоду 2023-2024 годов (Приложение).</w:t>
      </w:r>
    </w:p>
    <w:p w14:paraId="1F73C583" w14:textId="77777777" w:rsidR="00D86BEF" w:rsidRDefault="00000000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14:paraId="376CF906" w14:textId="77777777" w:rsidR="00D86BEF" w:rsidRDefault="00000000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подписания.</w:t>
      </w:r>
    </w:p>
    <w:p w14:paraId="6A9A2B20" w14:textId="77777777" w:rsidR="00D86BEF" w:rsidRDefault="00D86BEF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3775638F" w14:textId="397664A7" w:rsidR="00D86BEF" w:rsidRDefault="00D86BEF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58577B30" w14:textId="77777777" w:rsidR="00851031" w:rsidRDefault="00851031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2D79453C" w14:textId="77777777" w:rsidR="00D86BEF" w:rsidRDefault="00D86BEF">
      <w:pPr>
        <w:pStyle w:val="af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</w:p>
    <w:p w14:paraId="2061D1EF" w14:textId="40F19E05" w:rsidR="00D86BEF" w:rsidRDefault="00000000">
      <w:pPr>
        <w:jc w:val="both"/>
      </w:pPr>
      <w:r>
        <w:rPr>
          <w:sz w:val="28"/>
          <w:szCs w:val="28"/>
        </w:rPr>
        <w:t>Глава Михайловского поселения</w:t>
      </w:r>
      <w:r>
        <w:rPr>
          <w:sz w:val="28"/>
          <w:szCs w:val="28"/>
          <w:lang w:eastAsia="ru-RU"/>
        </w:rPr>
        <w:t xml:space="preserve"> </w:t>
      </w:r>
    </w:p>
    <w:p w14:paraId="63BF8E12" w14:textId="6E091058" w:rsidR="00D86BEF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</w:t>
      </w:r>
      <w:r w:rsidR="0085103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Е.С.Клименченко</w:t>
      </w:r>
      <w:proofErr w:type="spellEnd"/>
    </w:p>
    <w:p w14:paraId="46BA36FC" w14:textId="77777777" w:rsidR="00D86BEF" w:rsidRDefault="00D86BEF">
      <w:pPr>
        <w:jc w:val="both"/>
        <w:rPr>
          <w:sz w:val="28"/>
          <w:szCs w:val="28"/>
        </w:rPr>
      </w:pPr>
    </w:p>
    <w:p w14:paraId="6F5F5A2F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64A528C1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7979F3AE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7944DD53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2C71BB87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3D3B8CAB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2928139B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62EEF1A4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6F765DF0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078CAC15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66FED866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5269B6A8" w14:textId="77777777" w:rsidR="00851031" w:rsidRDefault="00851031">
      <w:pPr>
        <w:pStyle w:val="af9"/>
        <w:ind w:left="5387"/>
        <w:jc w:val="right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12054B4D" w14:textId="77777777" w:rsidR="00851031" w:rsidRDefault="00851031" w:rsidP="000171BB">
      <w:pPr>
        <w:pStyle w:val="af9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14:paraId="0F98D742" w14:textId="5BFC9B64" w:rsidR="00D86BEF" w:rsidRPr="00851031" w:rsidRDefault="000171BB" w:rsidP="000171BB">
      <w:pPr>
        <w:pStyle w:val="af9"/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 xml:space="preserve">                                                                         </w:t>
      </w:r>
      <w:r w:rsidR="00851031" w:rsidRPr="00851031">
        <w:rPr>
          <w:rStyle w:val="ab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Приложение</w:t>
      </w:r>
    </w:p>
    <w:p w14:paraId="71D6B595" w14:textId="77777777" w:rsidR="00851031" w:rsidRDefault="00000000" w:rsidP="00851031">
      <w:pPr>
        <w:ind w:left="5103"/>
        <w:rPr>
          <w:sz w:val="28"/>
          <w:szCs w:val="28"/>
          <w:lang w:eastAsia="ar-SA"/>
        </w:rPr>
      </w:pPr>
      <w:r w:rsidRPr="00851031">
        <w:rPr>
          <w:sz w:val="28"/>
          <w:szCs w:val="28"/>
          <w:lang w:eastAsia="ar-SA"/>
        </w:rPr>
        <w:t xml:space="preserve">к постановлению </w:t>
      </w:r>
      <w:r w:rsidR="00851031">
        <w:rPr>
          <w:sz w:val="28"/>
          <w:szCs w:val="28"/>
          <w:lang w:eastAsia="ar-SA"/>
        </w:rPr>
        <w:t>администрации</w:t>
      </w:r>
    </w:p>
    <w:p w14:paraId="2AFCB70D" w14:textId="77777777" w:rsidR="00851031" w:rsidRDefault="00851031" w:rsidP="00851031">
      <w:pPr>
        <w:ind w:left="510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михайловского сельского поселения</w:t>
      </w:r>
    </w:p>
    <w:p w14:paraId="23E19C02" w14:textId="77777777" w:rsidR="00851031" w:rsidRDefault="00851031" w:rsidP="00851031">
      <w:pPr>
        <w:ind w:left="510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северского района</w:t>
      </w:r>
    </w:p>
    <w:p w14:paraId="7586C15C" w14:textId="03161F9A" w:rsidR="00D86BEF" w:rsidRPr="00851031" w:rsidRDefault="00000000" w:rsidP="00851031">
      <w:pPr>
        <w:ind w:left="5103"/>
        <w:rPr>
          <w:sz w:val="28"/>
          <w:szCs w:val="28"/>
          <w:lang w:eastAsia="ar-SA"/>
        </w:rPr>
      </w:pPr>
      <w:r w:rsidRPr="00851031">
        <w:rPr>
          <w:sz w:val="28"/>
          <w:szCs w:val="28"/>
          <w:lang w:eastAsia="ar-SA"/>
        </w:rPr>
        <w:t xml:space="preserve">от </w:t>
      </w:r>
      <w:r w:rsidR="00851031" w:rsidRPr="00851031">
        <w:rPr>
          <w:sz w:val="28"/>
          <w:szCs w:val="28"/>
          <w:lang w:eastAsia="ar-SA"/>
        </w:rPr>
        <w:t>18.06.2024</w:t>
      </w:r>
      <w:r w:rsidRPr="00851031">
        <w:rPr>
          <w:sz w:val="28"/>
          <w:szCs w:val="28"/>
          <w:lang w:eastAsia="ar-SA"/>
        </w:rPr>
        <w:t xml:space="preserve"> года</w:t>
      </w:r>
      <w:r w:rsidR="00851031">
        <w:rPr>
          <w:sz w:val="28"/>
          <w:szCs w:val="28"/>
          <w:lang w:eastAsia="ar-SA"/>
        </w:rPr>
        <w:t xml:space="preserve"> № 20</w:t>
      </w:r>
    </w:p>
    <w:p w14:paraId="2F9E9E45" w14:textId="77777777" w:rsidR="00D86BEF" w:rsidRDefault="00D86BEF" w:rsidP="00851031">
      <w:pPr>
        <w:rPr>
          <w:lang w:eastAsia="ar-SA"/>
        </w:rPr>
      </w:pPr>
    </w:p>
    <w:p w14:paraId="732A9016" w14:textId="77777777" w:rsidR="00D86BEF" w:rsidRDefault="00D86BEF">
      <w:pPr>
        <w:rPr>
          <w:lang w:eastAsia="ar-SA"/>
        </w:rPr>
      </w:pPr>
    </w:p>
    <w:p w14:paraId="42E67FB9" w14:textId="77777777" w:rsidR="00D86BEF" w:rsidRDefault="00000000">
      <w:pPr>
        <w:pStyle w:val="af9"/>
        <w:jc w:val="center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bCs w:val="0"/>
          <w:color w:val="auto"/>
          <w:sz w:val="28"/>
          <w:szCs w:val="28"/>
        </w:rPr>
        <w:t xml:space="preserve">ПРОГРАММА </w:t>
      </w:r>
    </w:p>
    <w:p w14:paraId="1FBEAD0F" w14:textId="77777777" w:rsidR="00D86BEF" w:rsidRDefault="00000000">
      <w:pPr>
        <w:pStyle w:val="af9"/>
        <w:jc w:val="center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проведения проверки готовности </w:t>
      </w:r>
    </w:p>
    <w:p w14:paraId="7101CB8C" w14:textId="77777777" w:rsidR="00D86BEF" w:rsidRDefault="00000000">
      <w:pPr>
        <w:pStyle w:val="af9"/>
        <w:jc w:val="center"/>
        <w:rPr>
          <w:rStyle w:val="ab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Михайловского сельского поселения Северского района</w:t>
      </w:r>
    </w:p>
    <w:p w14:paraId="6CEAB56A" w14:textId="2C8D6BC5" w:rsidR="00D86BEF" w:rsidRDefault="00000000">
      <w:pPr>
        <w:pStyle w:val="af9"/>
        <w:jc w:val="center"/>
        <w:rPr>
          <w:b/>
          <w:sz w:val="28"/>
          <w:szCs w:val="28"/>
        </w:rPr>
      </w:pP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к отопительному периоду 202</w:t>
      </w:r>
      <w:r w:rsidR="00851031">
        <w:rPr>
          <w:rStyle w:val="ab"/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>-202</w:t>
      </w:r>
      <w:r w:rsidR="00851031">
        <w:rPr>
          <w:rStyle w:val="ab"/>
          <w:rFonts w:ascii="Times New Roman" w:hAnsi="Times New Roman" w:cs="Times New Roman"/>
          <w:color w:val="auto"/>
          <w:sz w:val="28"/>
          <w:szCs w:val="28"/>
        </w:rPr>
        <w:t>5</w:t>
      </w:r>
      <w:r>
        <w:rPr>
          <w:rStyle w:val="ab"/>
          <w:rFonts w:ascii="Times New Roman" w:hAnsi="Times New Roman" w:cs="Times New Roman"/>
          <w:color w:val="auto"/>
          <w:sz w:val="28"/>
          <w:szCs w:val="28"/>
        </w:rPr>
        <w:t xml:space="preserve"> годов</w:t>
      </w:r>
    </w:p>
    <w:p w14:paraId="033E9195" w14:textId="77777777" w:rsidR="00D86BEF" w:rsidRDefault="00D86BEF">
      <w:pPr>
        <w:rPr>
          <w:b/>
          <w:sz w:val="28"/>
          <w:szCs w:val="28"/>
        </w:rPr>
      </w:pPr>
    </w:p>
    <w:p w14:paraId="1263AE2A" w14:textId="77777777" w:rsidR="00D86BEF" w:rsidRDefault="00000000">
      <w:pPr>
        <w:pStyle w:val="consplusnormal0"/>
        <w:numPr>
          <w:ilvl w:val="0"/>
          <w:numId w:val="1"/>
        </w:numPr>
        <w:tabs>
          <w:tab w:val="left" w:pos="142"/>
        </w:tabs>
        <w:spacing w:before="0" w:after="0"/>
        <w:ind w:left="76" w:hanging="36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Общие положения</w:t>
      </w:r>
    </w:p>
    <w:p w14:paraId="151D3B1C" w14:textId="77777777" w:rsidR="00D86BEF" w:rsidRDefault="00000000">
      <w:pPr>
        <w:pStyle w:val="consplusnormal0"/>
        <w:widowControl w:val="0"/>
        <w:tabs>
          <w:tab w:val="left" w:pos="142"/>
        </w:tabs>
        <w:spacing w:before="0" w:after="0"/>
        <w:ind w:firstLine="851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14:paraId="1D714DFB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14:paraId="1EC9617D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Подготовка объектов жилищно-коммунального хозяйства к отопительному периоду должна обеспечивать:</w:t>
      </w:r>
    </w:p>
    <w:p w14:paraId="2EADC0F1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14:paraId="5ACFB0CB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максимальную надежность и экономичность работы объектов жилищно-коммунального хозяйства;</w:t>
      </w:r>
    </w:p>
    <w:p w14:paraId="6CBE5461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14:paraId="5CB7F802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рациональное расходование материально-технических средств и </w:t>
      </w:r>
    </w:p>
    <w:p w14:paraId="18B25ECA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топливно-энергетических ресурсов.</w:t>
      </w:r>
    </w:p>
    <w:p w14:paraId="0DEB1ABE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Своевременная и качественная подготовка объектов жилищно-коммунального хозяйства к отопительному периоду достигается: </w:t>
      </w:r>
    </w:p>
    <w:p w14:paraId="0F6D96B6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выполнением должностными лицами требований федерального и краевого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14:paraId="7A3B739E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14:paraId="55CF7ABE" w14:textId="77777777" w:rsidR="00D86BEF" w:rsidRDefault="00000000">
      <w:pPr>
        <w:pStyle w:val="212"/>
        <w:widowControl w:val="0"/>
        <w:ind w:right="-85" w:firstLine="708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14:paraId="13A4BF17" w14:textId="77777777" w:rsidR="00D86BEF" w:rsidRDefault="00000000">
      <w:pPr>
        <w:pStyle w:val="212"/>
        <w:widowControl w:val="0"/>
        <w:ind w:right="0" w:firstLine="708"/>
        <w:jc w:val="both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14:paraId="324396B2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14:paraId="65F8ED20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14:paraId="19ADC2E3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14:paraId="3A1A4546" w14:textId="77777777" w:rsidR="00D86BEF" w:rsidRDefault="00D86BEF">
      <w:pPr>
        <w:pStyle w:val="aa"/>
        <w:spacing w:after="0"/>
        <w:ind w:left="0"/>
        <w:jc w:val="both"/>
        <w:rPr>
          <w:bCs/>
          <w:sz w:val="28"/>
          <w:szCs w:val="28"/>
        </w:rPr>
      </w:pPr>
    </w:p>
    <w:p w14:paraId="1CE05ADC" w14:textId="77777777" w:rsidR="00D86BEF" w:rsidRDefault="00000000">
      <w:pPr>
        <w:pStyle w:val="aa"/>
        <w:numPr>
          <w:ilvl w:val="0"/>
          <w:numId w:val="1"/>
        </w:num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Работа комиссии по проверке готовности </w:t>
      </w:r>
    </w:p>
    <w:p w14:paraId="660A67E3" w14:textId="77777777" w:rsidR="00D86BEF" w:rsidRDefault="00000000">
      <w:pPr>
        <w:pStyle w:val="aa"/>
        <w:spacing w:after="0"/>
        <w:ind w:left="0"/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к отопительному периоду</w:t>
      </w:r>
    </w:p>
    <w:p w14:paraId="3840519F" w14:textId="77777777" w:rsidR="00D86BEF" w:rsidRDefault="00000000">
      <w:pPr>
        <w:pStyle w:val="aa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2.1. Администрация Михайловского сельского поселения Северского района организует работу комиссии по проверке готовности:</w:t>
      </w:r>
    </w:p>
    <w:p w14:paraId="168818A8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отопительному периоду источников теплоснабжения, тепловых сетей поселения;</w:t>
      </w:r>
      <w:r>
        <w:rPr>
          <w:bCs/>
          <w:sz w:val="28"/>
          <w:szCs w:val="28"/>
        </w:rPr>
        <w:tab/>
      </w:r>
    </w:p>
    <w:p w14:paraId="7E269AFA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отопительному периоду объектов жилищно-коммунального хозяйства и социальной сферы;</w:t>
      </w:r>
    </w:p>
    <w:p w14:paraId="2A1460A2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коммунальных сооружений к отопительному периоду, укомплектованность аварийных бригад 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14:paraId="6ACBEB69" w14:textId="1290C065" w:rsidR="00D86BEF" w:rsidRDefault="00000000">
      <w:pPr>
        <w:pStyle w:val="aa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Оценка готовности к отопительному периоду источников теплоснабжения, тепловых пунктов, тепловых сетей поселения определяется не позднее 15 сентября 202</w:t>
      </w:r>
      <w:r w:rsidR="0085103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 комиссией, утвержденной постановлением администрации Михайловского сельского поселения Северский район.</w:t>
      </w:r>
    </w:p>
    <w:p w14:paraId="2C12FCB4" w14:textId="00F5237F" w:rsidR="00D86BEF" w:rsidRDefault="00000000">
      <w:pPr>
        <w:pStyle w:val="aa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Работа Комиссии осуществляется в соответствии с графиком проведения проверки готовности к отопительному периоду</w:t>
      </w:r>
      <w:r w:rsidR="0085103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согласно таблицы № 1, в котором указываются:</w:t>
      </w:r>
    </w:p>
    <w:p w14:paraId="6F754C0C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1)объекты, подлежащие проверке;</w:t>
      </w:r>
    </w:p>
    <w:p w14:paraId="01F34D38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2)сроки проведения проверки;</w:t>
      </w:r>
    </w:p>
    <w:p w14:paraId="6DE5FD56" w14:textId="77777777" w:rsidR="00D86BEF" w:rsidRDefault="00000000">
      <w:pPr>
        <w:pStyle w:val="aa"/>
        <w:spacing w:after="0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3)документы, проверяемые в ходе проведения проверки.</w:t>
      </w:r>
    </w:p>
    <w:p w14:paraId="2B34BB97" w14:textId="77777777" w:rsidR="00D86BEF" w:rsidRDefault="00D86BEF">
      <w:pPr>
        <w:pStyle w:val="aa"/>
        <w:spacing w:line="264" w:lineRule="auto"/>
        <w:ind w:left="7200" w:firstLine="588"/>
        <w:rPr>
          <w:b/>
          <w:bCs/>
          <w:sz w:val="28"/>
          <w:szCs w:val="28"/>
        </w:rPr>
      </w:pPr>
      <w:bookmarkStart w:id="0" w:name="sub_9"/>
      <w:bookmarkEnd w:id="0"/>
    </w:p>
    <w:p w14:paraId="4996C78F" w14:textId="77777777" w:rsidR="00851031" w:rsidRDefault="00851031">
      <w:pPr>
        <w:pStyle w:val="aa"/>
        <w:spacing w:line="264" w:lineRule="auto"/>
        <w:ind w:left="7200" w:firstLine="588"/>
        <w:rPr>
          <w:b/>
          <w:bCs/>
          <w:sz w:val="28"/>
          <w:szCs w:val="28"/>
        </w:rPr>
      </w:pPr>
    </w:p>
    <w:p w14:paraId="210D5744" w14:textId="77777777" w:rsidR="00D86BEF" w:rsidRDefault="00000000">
      <w:pPr>
        <w:pStyle w:val="aa"/>
        <w:spacing w:line="264" w:lineRule="auto"/>
        <w:ind w:left="7200" w:firstLine="588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Таблица № 1</w:t>
      </w:r>
    </w:p>
    <w:p w14:paraId="17D98327" w14:textId="77777777" w:rsidR="00D86BEF" w:rsidRDefault="00D86BEF">
      <w:pPr>
        <w:pStyle w:val="aa"/>
        <w:spacing w:line="264" w:lineRule="auto"/>
        <w:ind w:left="0"/>
        <w:jc w:val="center"/>
        <w:rPr>
          <w:b/>
          <w:sz w:val="28"/>
          <w:szCs w:val="28"/>
        </w:rPr>
      </w:pPr>
    </w:p>
    <w:p w14:paraId="0E893288" w14:textId="77777777" w:rsidR="00D86BEF" w:rsidRDefault="00000000" w:rsidP="00851031">
      <w:pPr>
        <w:pStyle w:val="aa"/>
        <w:spacing w:after="0" w:line="264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проведения проверки готовности</w:t>
      </w:r>
    </w:p>
    <w:p w14:paraId="627F423E" w14:textId="575F602E" w:rsidR="00D86BEF" w:rsidRPr="00851031" w:rsidRDefault="00000000" w:rsidP="00851031">
      <w:pPr>
        <w:pStyle w:val="aa"/>
        <w:spacing w:after="0" w:line="264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отопительному периоду</w:t>
      </w:r>
    </w:p>
    <w:p w14:paraId="471D3BCF" w14:textId="77777777" w:rsidR="00D86BEF" w:rsidRDefault="00000000">
      <w:pPr>
        <w:pStyle w:val="aa"/>
        <w:spacing w:line="264" w:lineRule="auto"/>
        <w:ind w:left="13396" w:firstLine="100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</w:p>
    <w:tbl>
      <w:tblPr>
        <w:tblW w:w="9670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646"/>
        <w:gridCol w:w="2878"/>
        <w:gridCol w:w="1419"/>
        <w:gridCol w:w="2142"/>
        <w:gridCol w:w="2585"/>
      </w:tblGrid>
      <w:tr w:rsidR="00D86BEF" w14:paraId="6BD58EE8" w14:textId="77777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C54A2" w14:textId="77777777" w:rsidR="00D86B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79BEC" w14:textId="77777777" w:rsidR="00D86B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Объекты, подлежащие проверке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59B1A" w14:textId="77777777" w:rsidR="00D86B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объектов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C23B7" w14:textId="77777777" w:rsidR="00D86BEF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2F347" w14:textId="77777777" w:rsidR="00D86BEF" w:rsidRDefault="00000000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Документы,</w:t>
            </w:r>
          </w:p>
          <w:p w14:paraId="09CBD5CB" w14:textId="77777777" w:rsidR="00D86BEF" w:rsidRDefault="00000000">
            <w:pPr>
              <w:ind w:left="-108"/>
              <w:jc w:val="center"/>
            </w:pPr>
            <w:r>
              <w:rPr>
                <w:b/>
                <w:bCs/>
                <w:sz w:val="28"/>
                <w:szCs w:val="28"/>
              </w:rPr>
              <w:t>проверяемые в ходе проверки</w:t>
            </w:r>
          </w:p>
        </w:tc>
      </w:tr>
      <w:tr w:rsidR="00D86BEF" w14:paraId="61F5EB23" w14:textId="77777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84307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06159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Теплоснабжающая организация)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36C46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D8434" w14:textId="4739CB4B" w:rsidR="00D86BEF" w:rsidRDefault="0000000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 28.09.202</w:t>
            </w:r>
            <w:r w:rsidR="0085103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 по 29.09.202</w:t>
            </w:r>
            <w:r w:rsidR="0085103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5C9BB" w14:textId="77777777" w:rsidR="00D86BEF" w:rsidRDefault="00000000">
            <w:pPr>
              <w:ind w:lef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соответствии с</w:t>
            </w:r>
          </w:p>
          <w:p w14:paraId="01E8FB1B" w14:textId="77777777" w:rsidR="00D86BEF" w:rsidRDefault="00000000">
            <w:pPr>
              <w:snapToGrid w:val="0"/>
              <w:spacing w:line="264" w:lineRule="auto"/>
              <w:ind w:left="-108"/>
              <w:jc w:val="center"/>
            </w:pPr>
            <w:r>
              <w:rPr>
                <w:color w:val="000000"/>
                <w:sz w:val="28"/>
                <w:szCs w:val="28"/>
              </w:rPr>
              <w:t>приложением № 3 к Программе</w:t>
            </w:r>
          </w:p>
        </w:tc>
      </w:tr>
      <w:tr w:rsidR="00D86BEF" w14:paraId="5A69CB9D" w14:textId="77777777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A7DA0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C240C8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организации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C3ACF" w14:textId="77777777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8DE4E" w14:textId="36FA1469" w:rsidR="00D86BE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13.09.202</w:t>
            </w:r>
            <w:r w:rsidR="0085103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 по 14.09.202</w:t>
            </w:r>
            <w:r w:rsidR="0085103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53EA3" w14:textId="77777777" w:rsidR="00D86BEF" w:rsidRDefault="00D86BE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14:paraId="3620C70F" w14:textId="77777777" w:rsidR="00D86BEF" w:rsidRDefault="0000000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приложением № 4 к Программе</w:t>
            </w:r>
          </w:p>
          <w:p w14:paraId="22816E1B" w14:textId="77777777" w:rsidR="00D86BEF" w:rsidRDefault="00D86BE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27B51CA7" w14:textId="77777777" w:rsidR="00D86BEF" w:rsidRDefault="00D86BEF">
      <w:pPr>
        <w:pStyle w:val="af9"/>
        <w:rPr>
          <w:rFonts w:ascii="Times New Roman" w:hAnsi="Times New Roman" w:cs="Times New Roman"/>
          <w:sz w:val="28"/>
          <w:szCs w:val="28"/>
        </w:rPr>
      </w:pPr>
    </w:p>
    <w:p w14:paraId="6A190B9B" w14:textId="7FC30457" w:rsidR="00D86BEF" w:rsidRDefault="00000000">
      <w:pPr>
        <w:pStyle w:val="af9"/>
        <w:ind w:firstLine="720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При проверке Комиссией проверяется выполнение требований, согласно приложения №3 к настоящей Программе </w:t>
      </w:r>
      <w:r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проведения проверки готовности Михайловского сельского поселения Северского района к отопительному периоду 202</w:t>
      </w:r>
      <w:r w:rsidR="00851031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-202</w:t>
      </w:r>
      <w:r w:rsidR="00851031"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>
        <w:rPr>
          <w:rStyle w:val="ab"/>
          <w:rFonts w:ascii="Times New Roman" w:hAnsi="Times New Roman" w:cs="Times New Roman"/>
          <w:b w:val="0"/>
          <w:color w:val="auto"/>
          <w:sz w:val="28"/>
          <w:szCs w:val="28"/>
        </w:rPr>
        <w:t xml:space="preserve"> годов </w:t>
      </w:r>
      <w:r>
        <w:rPr>
          <w:rFonts w:ascii="Times New Roman" w:hAnsi="Times New Roman" w:cs="Times New Roman"/>
          <w:sz w:val="28"/>
          <w:szCs w:val="28"/>
        </w:rPr>
        <w:t>(далее - Программа).</w:t>
      </w:r>
    </w:p>
    <w:p w14:paraId="5DDF2A73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2.4.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14:paraId="556C6241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bookmarkStart w:id="1" w:name="sub_7"/>
      <w:r>
        <w:rPr>
          <w:bCs/>
          <w:sz w:val="28"/>
          <w:szCs w:val="28"/>
        </w:rPr>
        <w:t xml:space="preserve">2.5.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образцу, согласно </w:t>
      </w:r>
      <w:hyperlink w:anchor="sub_10000">
        <w:r>
          <w:rPr>
            <w:rStyle w:val="a6"/>
            <w:bCs/>
            <w:sz w:val="28"/>
            <w:szCs w:val="28"/>
          </w:rPr>
          <w:t>приложению № 1</w:t>
        </w:r>
      </w:hyperlink>
      <w:r>
        <w:rPr>
          <w:bCs/>
          <w:sz w:val="28"/>
          <w:szCs w:val="28"/>
        </w:rPr>
        <w:t xml:space="preserve"> к настоящей Программе.</w:t>
      </w:r>
      <w:bookmarkEnd w:id="1"/>
    </w:p>
    <w:p w14:paraId="3A0247B5" w14:textId="77777777" w:rsidR="00D86BEF" w:rsidRDefault="00000000">
      <w:pPr>
        <w:pStyle w:val="aa"/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Акте содержатся следующие выводы Комиссии по итогам проверки:</w:t>
      </w:r>
    </w:p>
    <w:p w14:paraId="0485BA68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объект проверки готов к отопительному периоду;</w:t>
      </w:r>
    </w:p>
    <w:p w14:paraId="194CDE7B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14:paraId="34FFDF17" w14:textId="77777777" w:rsidR="00D86BEF" w:rsidRDefault="00000000">
      <w:pPr>
        <w:pStyle w:val="aa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объект проверки не готов к отопительному периоду.</w:t>
      </w:r>
    </w:p>
    <w:p w14:paraId="571E36FE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bookmarkStart w:id="2" w:name="sub_8"/>
      <w:r>
        <w:rPr>
          <w:bCs/>
          <w:sz w:val="28"/>
          <w:szCs w:val="28"/>
        </w:rPr>
        <w:t>2.6.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  <w:bookmarkEnd w:id="2"/>
    </w:p>
    <w:p w14:paraId="3D308C9C" w14:textId="778A6B60" w:rsidR="00D86BEF" w:rsidRDefault="00000000">
      <w:pPr>
        <w:pStyle w:val="aa"/>
        <w:ind w:left="0"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2.7. Паспорт готовности к отопительному периоду (далее - Паспорт) составляется по рекомендуемому образцу, согласно </w:t>
      </w:r>
      <w:hyperlink w:anchor="sub_20000">
        <w:r>
          <w:rPr>
            <w:rStyle w:val="a6"/>
            <w:bCs/>
            <w:sz w:val="28"/>
            <w:szCs w:val="28"/>
          </w:rPr>
          <w:t>приложению № 2</w:t>
        </w:r>
      </w:hyperlink>
      <w:r>
        <w:rPr>
          <w:bCs/>
          <w:sz w:val="28"/>
          <w:szCs w:val="28"/>
        </w:rPr>
        <w:t xml:space="preserve"> к настоящей Программе и выдается администрацией Михайловского сельского поселения Северского района, по каждому объекту проверки в течение 15 дней </w:t>
      </w:r>
    </w:p>
    <w:p w14:paraId="0A8F0A73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2.8. Сроки выдачи паспортов:</w:t>
      </w:r>
    </w:p>
    <w:p w14:paraId="2C90A616" w14:textId="64ACDEAB" w:rsidR="00D86BEF" w:rsidRDefault="00000000">
      <w:pPr>
        <w:pStyle w:val="aa"/>
        <w:ind w:left="0" w:firstLine="851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>для потребителей тепловой энергии-не позднее 15 сентября 202</w:t>
      </w:r>
      <w:r w:rsidR="0085103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года;</w:t>
      </w:r>
    </w:p>
    <w:p w14:paraId="44405855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bookmarkStart w:id="3" w:name="sub_11"/>
      <w:bookmarkStart w:id="4" w:name="sub_9_Копия_1"/>
      <w:bookmarkEnd w:id="3"/>
      <w:bookmarkEnd w:id="4"/>
      <w:r>
        <w:rPr>
          <w:bCs/>
          <w:color w:val="000000"/>
          <w:sz w:val="28"/>
          <w:szCs w:val="28"/>
        </w:rPr>
        <w:t xml:space="preserve">2.9. В случае устранения указанных в Перечне замечаний к выполнению (невыполнению) требований по готовности в сроки, установленные в пункте </w:t>
      </w:r>
      <w:r>
        <w:rPr>
          <w:bCs/>
          <w:color w:val="000000"/>
          <w:sz w:val="28"/>
          <w:szCs w:val="28"/>
        </w:rPr>
        <w:tab/>
        <w:t xml:space="preserve"> 2.10. настоящей Программы, Комиссией проводится повторная проверка, по результатам которой составляется новый Акт.</w:t>
      </w:r>
    </w:p>
    <w:p w14:paraId="73899383" w14:textId="77777777" w:rsidR="00D86BEF" w:rsidRDefault="00000000">
      <w:pPr>
        <w:pStyle w:val="aa"/>
        <w:ind w:left="0" w:firstLine="851"/>
        <w:jc w:val="both"/>
        <w:rPr>
          <w:bCs/>
          <w:sz w:val="28"/>
          <w:szCs w:val="28"/>
        </w:rPr>
      </w:pPr>
      <w:bookmarkStart w:id="5" w:name="sub_12"/>
      <w:bookmarkStart w:id="6" w:name="sub_11_Копия_1"/>
      <w:bookmarkEnd w:id="5"/>
      <w:bookmarkEnd w:id="6"/>
      <w:r>
        <w:rPr>
          <w:bCs/>
          <w:sz w:val="28"/>
          <w:szCs w:val="28"/>
        </w:rPr>
        <w:t>2.11. Организация, не получившая по объектам проверки Паспорт готовности до даты, установленной в пункте 2.9.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14:paraId="7FECF23C" w14:textId="77777777" w:rsidR="00D86BEF" w:rsidRDefault="00D86BEF">
      <w:pPr>
        <w:pStyle w:val="aa"/>
        <w:ind w:left="0" w:firstLine="851"/>
        <w:jc w:val="both"/>
        <w:rPr>
          <w:bCs/>
          <w:sz w:val="28"/>
          <w:szCs w:val="28"/>
        </w:rPr>
      </w:pPr>
      <w:bookmarkStart w:id="7" w:name="sub_12_Копия_1"/>
      <w:bookmarkEnd w:id="7"/>
    </w:p>
    <w:p w14:paraId="4015EC7F" w14:textId="77777777" w:rsidR="00D86BEF" w:rsidRDefault="00D86BEF">
      <w:pPr>
        <w:pStyle w:val="aa"/>
        <w:ind w:left="0"/>
        <w:jc w:val="center"/>
        <w:rPr>
          <w:b/>
          <w:bCs/>
          <w:sz w:val="28"/>
          <w:szCs w:val="28"/>
        </w:rPr>
      </w:pPr>
    </w:p>
    <w:p w14:paraId="241E91FD" w14:textId="77777777" w:rsidR="00D86BEF" w:rsidRDefault="00000000">
      <w:pPr>
        <w:tabs>
          <w:tab w:val="left" w:pos="7088"/>
        </w:tabs>
        <w:rPr>
          <w:bCs/>
          <w:sz w:val="28"/>
          <w:szCs w:val="28"/>
        </w:rPr>
      </w:pPr>
      <w:r>
        <w:rPr>
          <w:sz w:val="28"/>
          <w:szCs w:val="28"/>
        </w:rPr>
        <w:t>Глава Михайловского с</w:t>
      </w:r>
      <w:r>
        <w:rPr>
          <w:bCs/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</w:p>
    <w:p w14:paraId="43D3662F" w14:textId="77777777" w:rsidR="00D86BEF" w:rsidRDefault="00000000">
      <w:pPr>
        <w:tabs>
          <w:tab w:val="left" w:pos="708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поселения Северского района</w:t>
      </w:r>
      <w:r>
        <w:rPr>
          <w:bCs/>
          <w:sz w:val="28"/>
          <w:szCs w:val="28"/>
        </w:rPr>
        <w:tab/>
        <w:t xml:space="preserve">      </w:t>
      </w:r>
      <w:proofErr w:type="spellStart"/>
      <w:r>
        <w:rPr>
          <w:bCs/>
          <w:sz w:val="28"/>
          <w:szCs w:val="28"/>
        </w:rPr>
        <w:t>Е.С.Клименченко</w:t>
      </w:r>
      <w:proofErr w:type="spellEnd"/>
      <w:r>
        <w:rPr>
          <w:bCs/>
          <w:sz w:val="28"/>
          <w:szCs w:val="28"/>
        </w:rPr>
        <w:t xml:space="preserve"> </w:t>
      </w:r>
    </w:p>
    <w:p w14:paraId="2003F9A9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538D810A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769C42C2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63B9FC6B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71157D18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606CF4F5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4EFE42EE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0B5A7BD5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294D45EA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147FE9F1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0A3E846B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1B6AA363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650ACE60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6A9C28AA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03D10244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p w14:paraId="04508B87" w14:textId="77777777" w:rsidR="00D86BEF" w:rsidRDefault="00D86BEF">
      <w:pPr>
        <w:tabs>
          <w:tab w:val="left" w:pos="7088"/>
        </w:tabs>
        <w:rPr>
          <w:bCs/>
          <w:sz w:val="28"/>
          <w:szCs w:val="28"/>
        </w:rPr>
      </w:pPr>
    </w:p>
    <w:tbl>
      <w:tblPr>
        <w:tblW w:w="95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6"/>
        <w:gridCol w:w="4784"/>
      </w:tblGrid>
      <w:tr w:rsidR="00D86BEF" w14:paraId="65BDB637" w14:textId="77777777">
        <w:trPr>
          <w:trHeight w:val="368"/>
        </w:trPr>
        <w:tc>
          <w:tcPr>
            <w:tcW w:w="9569" w:type="dxa"/>
            <w:gridSpan w:val="2"/>
            <w:shd w:val="clear" w:color="auto" w:fill="auto"/>
          </w:tcPr>
          <w:p w14:paraId="1C3A1ACB" w14:textId="77777777" w:rsidR="00D86BEF" w:rsidRDefault="00D86BEF">
            <w:pPr>
              <w:pStyle w:val="aa"/>
              <w:snapToGrid w:val="0"/>
              <w:ind w:left="0"/>
              <w:jc w:val="center"/>
              <w:rPr>
                <w:b/>
                <w:sz w:val="28"/>
                <w:szCs w:val="28"/>
              </w:rPr>
            </w:pPr>
          </w:p>
          <w:p w14:paraId="57439132" w14:textId="77777777" w:rsidR="00851031" w:rsidRDefault="00851031">
            <w:pPr>
              <w:pStyle w:val="aa"/>
              <w:snapToGrid w:val="0"/>
              <w:ind w:left="0"/>
              <w:jc w:val="center"/>
              <w:rPr>
                <w:b/>
                <w:sz w:val="28"/>
                <w:szCs w:val="28"/>
              </w:rPr>
            </w:pPr>
          </w:p>
          <w:p w14:paraId="0B0B0F81" w14:textId="77777777" w:rsidR="00851031" w:rsidRDefault="00851031">
            <w:pPr>
              <w:pStyle w:val="aa"/>
              <w:snapToGrid w:val="0"/>
              <w:ind w:left="0"/>
              <w:jc w:val="center"/>
              <w:rPr>
                <w:b/>
                <w:sz w:val="28"/>
                <w:szCs w:val="28"/>
              </w:rPr>
            </w:pPr>
          </w:p>
          <w:p w14:paraId="21055C96" w14:textId="77777777" w:rsidR="00851031" w:rsidRDefault="00851031">
            <w:pPr>
              <w:pStyle w:val="aa"/>
              <w:snapToGrid w:val="0"/>
              <w:ind w:left="0"/>
              <w:jc w:val="center"/>
              <w:rPr>
                <w:b/>
                <w:sz w:val="28"/>
                <w:szCs w:val="28"/>
              </w:rPr>
            </w:pPr>
          </w:p>
        </w:tc>
      </w:tr>
      <w:tr w:rsidR="00D86BEF" w14:paraId="07D78BB3" w14:textId="77777777">
        <w:trPr>
          <w:trHeight w:val="2108"/>
        </w:trPr>
        <w:tc>
          <w:tcPr>
            <w:tcW w:w="4785" w:type="dxa"/>
            <w:shd w:val="clear" w:color="auto" w:fill="auto"/>
          </w:tcPr>
          <w:p w14:paraId="3A044003" w14:textId="77777777" w:rsidR="00D86BEF" w:rsidRDefault="00D86BEF">
            <w:pPr>
              <w:pStyle w:val="aa"/>
              <w:snapToGrid w:val="0"/>
              <w:ind w:left="0"/>
              <w:jc w:val="both"/>
            </w:pPr>
          </w:p>
        </w:tc>
        <w:tc>
          <w:tcPr>
            <w:tcW w:w="4784" w:type="dxa"/>
            <w:shd w:val="clear" w:color="auto" w:fill="auto"/>
          </w:tcPr>
          <w:p w14:paraId="5018795F" w14:textId="77777777" w:rsidR="00D86BEF" w:rsidRPr="00851031" w:rsidRDefault="00000000" w:rsidP="00851031">
            <w:pPr>
              <w:pStyle w:val="af9"/>
              <w:jc w:val="left"/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851031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14:paraId="36EEF447" w14:textId="368F5408" w:rsidR="00D86BEF" w:rsidRPr="00851031" w:rsidRDefault="00000000" w:rsidP="00851031">
            <w:pPr>
              <w:pStyle w:val="af9"/>
              <w:jc w:val="left"/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851031"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к Программе</w:t>
            </w:r>
            <w:r w:rsidR="00851031"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851031"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проведения проверки готовности Михайловского сельского поселения Северского района к</w:t>
            </w:r>
            <w:r w:rsidR="00851031"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851031">
              <w:rPr>
                <w:rStyle w:val="ab"/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отопительному периоду</w:t>
            </w:r>
          </w:p>
          <w:p w14:paraId="22B2E1AB" w14:textId="77777777" w:rsidR="00851031" w:rsidRDefault="00851031" w:rsidP="00851031">
            <w:pPr>
              <w:pStyle w:val="aa"/>
              <w:ind w:left="0"/>
              <w:rPr>
                <w:rStyle w:val="ab"/>
                <w:b w:val="0"/>
                <w:bCs w:val="0"/>
                <w:color w:val="auto"/>
                <w:sz w:val="28"/>
                <w:szCs w:val="28"/>
              </w:rPr>
            </w:pPr>
          </w:p>
          <w:p w14:paraId="081E2755" w14:textId="7C63FB76" w:rsidR="00D86BEF" w:rsidRDefault="00000000" w:rsidP="00851031">
            <w:pPr>
              <w:pStyle w:val="aa"/>
              <w:ind w:left="0"/>
            </w:pPr>
            <w:r w:rsidRPr="00851031">
              <w:rPr>
                <w:rStyle w:val="ab"/>
                <w:b w:val="0"/>
                <w:bCs w:val="0"/>
                <w:color w:val="auto"/>
                <w:sz w:val="28"/>
                <w:szCs w:val="28"/>
              </w:rPr>
              <w:t>202</w:t>
            </w:r>
            <w:r w:rsidR="00851031" w:rsidRPr="00851031">
              <w:rPr>
                <w:rStyle w:val="ab"/>
                <w:b w:val="0"/>
                <w:bCs w:val="0"/>
                <w:color w:val="auto"/>
                <w:sz w:val="28"/>
                <w:szCs w:val="28"/>
              </w:rPr>
              <w:t>4</w:t>
            </w:r>
            <w:r w:rsidRPr="00851031">
              <w:rPr>
                <w:rStyle w:val="ab"/>
                <w:b w:val="0"/>
                <w:bCs w:val="0"/>
                <w:color w:val="auto"/>
                <w:sz w:val="28"/>
                <w:szCs w:val="28"/>
              </w:rPr>
              <w:t>-202</w:t>
            </w:r>
            <w:r w:rsidR="00851031" w:rsidRPr="00851031">
              <w:rPr>
                <w:rStyle w:val="ab"/>
                <w:b w:val="0"/>
                <w:bCs w:val="0"/>
                <w:color w:val="auto"/>
                <w:sz w:val="28"/>
                <w:szCs w:val="28"/>
              </w:rPr>
              <w:t>5</w:t>
            </w:r>
            <w:r w:rsidRPr="00851031">
              <w:rPr>
                <w:rStyle w:val="ab"/>
                <w:b w:val="0"/>
                <w:bCs w:val="0"/>
                <w:color w:val="auto"/>
                <w:sz w:val="28"/>
                <w:szCs w:val="28"/>
              </w:rPr>
              <w:t>годов</w:t>
            </w:r>
          </w:p>
        </w:tc>
      </w:tr>
    </w:tbl>
    <w:p w14:paraId="7316FEC2" w14:textId="77777777" w:rsidR="00D86BEF" w:rsidRDefault="00D86BEF">
      <w:pPr>
        <w:rPr>
          <w:sz w:val="28"/>
          <w:szCs w:val="28"/>
        </w:rPr>
      </w:pPr>
    </w:p>
    <w:p w14:paraId="5438432C" w14:textId="77777777" w:rsidR="00D86BEF" w:rsidRDefault="00000000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 № 1</w:t>
      </w:r>
    </w:p>
    <w:p w14:paraId="0D75E201" w14:textId="775DA252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проверки готовности к отопительному периоду 202</w:t>
      </w:r>
      <w:r w:rsidR="00851031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851031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14:paraId="7E6BECDE" w14:textId="77777777" w:rsidR="00D86BEF" w:rsidRDefault="000000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____" ___________  2023 г.</w:t>
      </w:r>
    </w:p>
    <w:p w14:paraId="0D6AFCCF" w14:textId="77777777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(место составления акта)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>(дата составления акта)</w:t>
      </w:r>
    </w:p>
    <w:p w14:paraId="5C7143ED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Комиссия, образованная ____________________________________________</w:t>
      </w:r>
    </w:p>
    <w:p w14:paraId="0047B3D1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(форма документа и его реквизиты, которым образована комиссия)</w:t>
      </w:r>
    </w:p>
    <w:p w14:paraId="59CA0ECC" w14:textId="6AAA20C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   в   соответствии   с   программой    проведения   проверки   готовности   к отопительному    периоду    от  " ___ " _______  202</w:t>
      </w:r>
      <w:r w:rsidR="0085103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г.,  утвержденной                  </w:t>
      </w:r>
    </w:p>
    <w:p w14:paraId="37A698F4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D469FA3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14:paraId="6966DF45" w14:textId="0BD6FD4A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" ____ " __________    202</w:t>
      </w:r>
      <w:r w:rsidR="0085103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  в   соответствии с Федеральным законом   от   27 июля 2010 г. N 190-ФЗ «О теплоснабжении" провела проверку готовности к отопительному периоду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A90369B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98B984B" w14:textId="77777777" w:rsidR="00D86BEF" w:rsidRDefault="00000000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(полное наименование теплоснабжающей организации, в отношении которой проводилась проверка </w:t>
      </w:r>
    </w:p>
    <w:p w14:paraId="7B5E7A17" w14:textId="77777777" w:rsidR="00D86BEF" w:rsidRDefault="0000000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готовности к отопительному периоду)</w:t>
      </w:r>
    </w:p>
    <w:p w14:paraId="727EC681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готовности   к отопительному периоду проводилась в отношении следующих объектов:</w:t>
      </w:r>
    </w:p>
    <w:p w14:paraId="04923056" w14:textId="77777777" w:rsidR="00D86BEF" w:rsidRDefault="000000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_______________________________________________.</w:t>
      </w:r>
    </w:p>
    <w:p w14:paraId="77551540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(готовность/неготовность к работе в отопительном периоде)</w:t>
      </w:r>
    </w:p>
    <w:p w14:paraId="161D396E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комиссии по итогам проведения проверки готовности к отопительному периоду:  ____________________________________________</w:t>
      </w:r>
    </w:p>
    <w:p w14:paraId="7A30EA21" w14:textId="77777777" w:rsidR="00D86BEF" w:rsidRDefault="00D86B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D86BEF" w14:paraId="2874A1F6" w14:textId="77777777">
        <w:tc>
          <w:tcPr>
            <w:tcW w:w="3190" w:type="dxa"/>
            <w:shd w:val="clear" w:color="auto" w:fill="auto"/>
          </w:tcPr>
          <w:p w14:paraId="4192E488" w14:textId="77777777" w:rsidR="00D86BEF" w:rsidRDefault="0000000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190" w:type="dxa"/>
            <w:shd w:val="clear" w:color="auto" w:fill="auto"/>
          </w:tcPr>
          <w:p w14:paraId="3B5608A7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6E96C0F0" w14:textId="77777777" w:rsidR="00D86BEF" w:rsidRDefault="00D86BEF">
            <w:pPr>
              <w:pStyle w:val="ConsPlusNonformat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BEF" w14:paraId="367144B6" w14:textId="77777777">
        <w:tc>
          <w:tcPr>
            <w:tcW w:w="3190" w:type="dxa"/>
            <w:shd w:val="clear" w:color="auto" w:fill="auto"/>
          </w:tcPr>
          <w:p w14:paraId="1D762E11" w14:textId="77777777" w:rsidR="00D86BEF" w:rsidRDefault="0000000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3190" w:type="dxa"/>
            <w:shd w:val="clear" w:color="auto" w:fill="auto"/>
          </w:tcPr>
          <w:p w14:paraId="59D1F187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662BC073" w14:textId="77777777" w:rsidR="00D86BEF" w:rsidRDefault="00D86BEF">
            <w:pPr>
              <w:pStyle w:val="ConsPlusNonformat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2F802" w14:textId="77777777" w:rsidR="00D86BEF" w:rsidRDefault="00D86BE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BEF" w14:paraId="7519B655" w14:textId="77777777">
        <w:tc>
          <w:tcPr>
            <w:tcW w:w="3190" w:type="dxa"/>
            <w:shd w:val="clear" w:color="auto" w:fill="auto"/>
          </w:tcPr>
          <w:p w14:paraId="3265C7BE" w14:textId="77777777" w:rsidR="00D86BEF" w:rsidRDefault="0000000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3190" w:type="dxa"/>
            <w:shd w:val="clear" w:color="auto" w:fill="auto"/>
          </w:tcPr>
          <w:p w14:paraId="05ACA4C2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4B396D0F" w14:textId="77777777" w:rsidR="00D86BEF" w:rsidRDefault="00D86BEF">
            <w:pPr>
              <w:pStyle w:val="ConsPlusNonformat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BEF" w14:paraId="513BC239" w14:textId="77777777">
        <w:tc>
          <w:tcPr>
            <w:tcW w:w="3190" w:type="dxa"/>
            <w:shd w:val="clear" w:color="auto" w:fill="auto"/>
          </w:tcPr>
          <w:p w14:paraId="7674CB91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28111" w14:textId="77777777" w:rsidR="00D86BEF" w:rsidRDefault="0000000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3190" w:type="dxa"/>
            <w:shd w:val="clear" w:color="auto" w:fill="auto"/>
          </w:tcPr>
          <w:p w14:paraId="500E7212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553AF0FB" w14:textId="77777777" w:rsidR="00D86BEF" w:rsidRDefault="00D86BEF">
            <w:pPr>
              <w:pStyle w:val="ConsPlusNonformat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6BEF" w14:paraId="4C0C778B" w14:textId="77777777">
        <w:tc>
          <w:tcPr>
            <w:tcW w:w="3190" w:type="dxa"/>
            <w:shd w:val="clear" w:color="auto" w:fill="auto"/>
          </w:tcPr>
          <w:p w14:paraId="7C96D3E7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14:paraId="414C44E5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14:paraId="25FBE853" w14:textId="77777777" w:rsidR="00D86BEF" w:rsidRDefault="00D86BEF">
            <w:pPr>
              <w:pStyle w:val="ConsPlusNonformat"/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52DC9A" w14:textId="77777777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актом проверки готовности ознакомлен, один экземпляр акта получил:</w:t>
      </w:r>
    </w:p>
    <w:p w14:paraId="26E5AFE7" w14:textId="77777777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499EDFC" w14:textId="77777777" w:rsidR="00D86BEF" w:rsidRDefault="00000000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«___»____________2023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______________________________</w:t>
      </w:r>
    </w:p>
    <w:p w14:paraId="304BB7D0" w14:textId="77777777" w:rsidR="00D86BEF" w:rsidRDefault="0000000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(подпись, расшифровка подписи руководителя (его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уполномоченного представителя) теплоснабжающей организации, в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отношении которого проводилась проверка готовности к </w:t>
      </w:r>
    </w:p>
    <w:p w14:paraId="63D7632D" w14:textId="77777777" w:rsidR="00D86BEF" w:rsidRDefault="00000000">
      <w:pPr>
        <w:pStyle w:val="ConsPlusNonformat"/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отопительному периоду</w:t>
      </w:r>
    </w:p>
    <w:tbl>
      <w:tblPr>
        <w:tblW w:w="9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70"/>
        <w:gridCol w:w="4872"/>
      </w:tblGrid>
      <w:tr w:rsidR="00D86BEF" w14:paraId="4CEF1759" w14:textId="77777777">
        <w:trPr>
          <w:trHeight w:val="1412"/>
        </w:trPr>
        <w:tc>
          <w:tcPr>
            <w:tcW w:w="4870" w:type="dxa"/>
            <w:shd w:val="clear" w:color="auto" w:fill="auto"/>
          </w:tcPr>
          <w:p w14:paraId="5904B387" w14:textId="77777777" w:rsidR="00D86BEF" w:rsidRDefault="00D86BEF">
            <w:pPr>
              <w:pStyle w:val="ConsPlusNonformat"/>
              <w:snapToGrid w:val="0"/>
            </w:pPr>
          </w:p>
        </w:tc>
        <w:tc>
          <w:tcPr>
            <w:tcW w:w="4871" w:type="dxa"/>
            <w:shd w:val="clear" w:color="auto" w:fill="auto"/>
          </w:tcPr>
          <w:p w14:paraId="24681763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560688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4579E2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618AD9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188611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DC0ED8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32580D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68AD90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D721B1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№2</w:t>
            </w:r>
          </w:p>
          <w:p w14:paraId="4C343581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 Программе</w:t>
            </w:r>
          </w:p>
          <w:p w14:paraId="09F57B29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 проверки готовности</w:t>
            </w:r>
          </w:p>
          <w:p w14:paraId="29828E44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Михайловского сельского поселения</w:t>
            </w:r>
          </w:p>
          <w:p w14:paraId="10988D4A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Северского района к</w:t>
            </w:r>
          </w:p>
          <w:p w14:paraId="47710768" w14:textId="77777777" w:rsidR="00D86BEF" w:rsidRDefault="00000000" w:rsidP="00851031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отопительному периоду</w:t>
            </w:r>
          </w:p>
          <w:p w14:paraId="5635EB1C" w14:textId="0DF0419D" w:rsidR="00D86BEF" w:rsidRDefault="00000000" w:rsidP="00851031">
            <w:pPr>
              <w:pStyle w:val="ConsPlusNonformat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85103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-202</w:t>
            </w:r>
            <w:r w:rsidR="0085103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годов</w:t>
            </w:r>
          </w:p>
          <w:p w14:paraId="6D897234" w14:textId="77777777" w:rsidR="00D86BEF" w:rsidRDefault="00D86BEF">
            <w:pPr>
              <w:tabs>
                <w:tab w:val="left" w:pos="3375"/>
              </w:tabs>
            </w:pPr>
          </w:p>
        </w:tc>
      </w:tr>
    </w:tbl>
    <w:p w14:paraId="0B5F7EE3" w14:textId="77777777" w:rsidR="00D86BEF" w:rsidRDefault="00D86BEF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0785A" w14:textId="77777777" w:rsidR="00D86BEF" w:rsidRDefault="00D86BEF" w:rsidP="00851031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5F234" w14:textId="77777777" w:rsidR="00D86BEF" w:rsidRDefault="00000000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36C9A91B" w14:textId="21B5A492" w:rsidR="00D86BEF" w:rsidRDefault="00000000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готовности к отопительному периоду 202</w:t>
      </w:r>
      <w:r w:rsidR="00851031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851031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годов</w:t>
      </w:r>
    </w:p>
    <w:p w14:paraId="71694014" w14:textId="77777777" w:rsidR="00D86BEF" w:rsidRDefault="00D86BEF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C4636" w14:textId="77777777" w:rsidR="00D86BEF" w:rsidRDefault="000000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0AE64B3" w14:textId="77777777" w:rsidR="00D86BEF" w:rsidRDefault="00000000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(полное наименование теплоснабжающей организации, в отношении которого проводилась</w:t>
      </w:r>
    </w:p>
    <w:p w14:paraId="4D5A1433" w14:textId="77777777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проверка   готовности к отопительному периоду)</w:t>
      </w:r>
    </w:p>
    <w:p w14:paraId="13C5B4F5" w14:textId="77777777" w:rsidR="00D86BEF" w:rsidRDefault="00D86B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2BBD8F9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14:paraId="1B7F8441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p w14:paraId="06016325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</w:p>
    <w:p w14:paraId="7E453863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</w:p>
    <w:p w14:paraId="409125C7" w14:textId="77777777" w:rsidR="00D86BEF" w:rsidRDefault="0000000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1B6307DB" w14:textId="77777777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14:paraId="413117C1" w14:textId="77777777" w:rsidR="00D86BEF" w:rsidRDefault="00D86B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3690DA0" w14:textId="0A313566" w:rsidR="00D86BEF" w:rsidRDefault="00000000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проверки готовности к отопительному периоду от «___»____202</w:t>
      </w:r>
      <w:r w:rsidR="0085103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 ______.</w:t>
      </w:r>
    </w:p>
    <w:p w14:paraId="403C63AE" w14:textId="77777777" w:rsidR="00D86BEF" w:rsidRDefault="00000000">
      <w:pPr>
        <w:pStyle w:val="ConsPlusNonformat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tbl>
      <w:tblPr>
        <w:tblW w:w="95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6"/>
        <w:gridCol w:w="5324"/>
      </w:tblGrid>
      <w:tr w:rsidR="00D86BEF" w14:paraId="1D582656" w14:textId="77777777">
        <w:trPr>
          <w:trHeight w:val="1555"/>
        </w:trPr>
        <w:tc>
          <w:tcPr>
            <w:tcW w:w="4246" w:type="dxa"/>
            <w:shd w:val="clear" w:color="auto" w:fill="auto"/>
          </w:tcPr>
          <w:p w14:paraId="67C8D8A9" w14:textId="77777777" w:rsidR="00D86BEF" w:rsidRDefault="00D86BEF">
            <w:pPr>
              <w:pStyle w:val="ConsPlusNonformat"/>
              <w:snapToGrid w:val="0"/>
            </w:pPr>
          </w:p>
          <w:p w14:paraId="1F2CAC0E" w14:textId="77777777" w:rsidR="00D86BEF" w:rsidRDefault="00D86BE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154B4" w14:textId="77777777" w:rsidR="00D86BEF" w:rsidRDefault="00D86BE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B3908" w14:textId="77777777" w:rsidR="00D86BEF" w:rsidRDefault="00000000">
            <w:pPr>
              <w:pStyle w:val="ConsPlusNonforma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14:paraId="7FB7D838" w14:textId="77777777" w:rsidR="00D86BEF" w:rsidRDefault="00D86BEF">
            <w:pPr>
              <w:pStyle w:val="ConsPlusNonformat"/>
              <w:jc w:val="center"/>
              <w:rPr>
                <w:b/>
                <w:bCs/>
                <w:sz w:val="28"/>
                <w:szCs w:val="28"/>
              </w:rPr>
            </w:pPr>
          </w:p>
          <w:p w14:paraId="4AEEE756" w14:textId="77777777" w:rsidR="00D86BEF" w:rsidRDefault="00D86BE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23" w:type="dxa"/>
            <w:shd w:val="clear" w:color="auto" w:fill="auto"/>
          </w:tcPr>
          <w:p w14:paraId="4A2DA5FC" w14:textId="77777777" w:rsidR="00D86BEF" w:rsidRDefault="00D86BEF">
            <w:pPr>
              <w:pStyle w:val="ConsPlusNonforma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582EC" w14:textId="77777777" w:rsidR="00D86BEF" w:rsidRDefault="0000000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09BC716D" w14:textId="77777777" w:rsidR="00D86BEF" w:rsidRDefault="00000000">
            <w:pPr>
              <w:pStyle w:val="ConsPlusNonformat"/>
              <w:jc w:val="center"/>
            </w:pPr>
            <w:r>
              <w:rPr>
                <w:rFonts w:ascii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  <w:tr w:rsidR="00D86BEF" w14:paraId="6AB70F4A" w14:textId="77777777">
        <w:trPr>
          <w:trHeight w:val="570"/>
        </w:trPr>
        <w:tc>
          <w:tcPr>
            <w:tcW w:w="9569" w:type="dxa"/>
            <w:gridSpan w:val="2"/>
            <w:shd w:val="clear" w:color="auto" w:fill="auto"/>
          </w:tcPr>
          <w:p w14:paraId="59C36C82" w14:textId="77777777" w:rsidR="00D86BEF" w:rsidRDefault="00D86BEF">
            <w:pPr>
              <w:pStyle w:val="af9"/>
              <w:snapToGrid w:val="0"/>
              <w:jc w:val="center"/>
              <w:rPr>
                <w:sz w:val="28"/>
                <w:szCs w:val="28"/>
              </w:rPr>
            </w:pPr>
          </w:p>
          <w:p w14:paraId="3926AB11" w14:textId="77777777" w:rsidR="00D86BEF" w:rsidRDefault="00D86BEF">
            <w:pPr>
              <w:pStyle w:val="aa"/>
              <w:ind w:left="0"/>
              <w:jc w:val="center"/>
              <w:rPr>
                <w:sz w:val="28"/>
                <w:szCs w:val="28"/>
              </w:rPr>
            </w:pPr>
          </w:p>
          <w:p w14:paraId="1B7D7DF9" w14:textId="77777777" w:rsidR="00D86BEF" w:rsidRDefault="00D86BEF">
            <w:pPr>
              <w:pStyle w:val="aa"/>
              <w:ind w:left="0"/>
              <w:jc w:val="center"/>
              <w:rPr>
                <w:sz w:val="28"/>
                <w:szCs w:val="28"/>
              </w:rPr>
            </w:pPr>
          </w:p>
          <w:p w14:paraId="38568848" w14:textId="77777777" w:rsidR="00D86BEF" w:rsidRDefault="00D86BEF">
            <w:pPr>
              <w:pStyle w:val="aa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14:paraId="0BD2819F" w14:textId="77777777" w:rsidR="00D86BEF" w:rsidRDefault="00D86BEF"/>
    <w:p w14:paraId="25C36E48" w14:textId="77777777" w:rsidR="00D86BEF" w:rsidRDefault="00D86BEF">
      <w:pPr>
        <w:rPr>
          <w:sz w:val="28"/>
          <w:szCs w:val="28"/>
        </w:rPr>
      </w:pPr>
    </w:p>
    <w:p w14:paraId="556A7880" w14:textId="77777777" w:rsidR="00D86BEF" w:rsidRDefault="00D86BEF">
      <w:pPr>
        <w:rPr>
          <w:sz w:val="28"/>
          <w:szCs w:val="28"/>
        </w:rPr>
      </w:pPr>
    </w:p>
    <w:p w14:paraId="709DB71D" w14:textId="77777777" w:rsidR="00D86BEF" w:rsidRDefault="00D86BEF">
      <w:pPr>
        <w:pStyle w:val="211"/>
        <w:tabs>
          <w:tab w:val="left" w:pos="9639"/>
        </w:tabs>
        <w:ind w:right="-2"/>
        <w:jc w:val="center"/>
        <w:rPr>
          <w:b w:val="0"/>
          <w:bCs/>
        </w:rPr>
      </w:pPr>
    </w:p>
    <w:p w14:paraId="6D86D3F6" w14:textId="77777777" w:rsidR="00D86BEF" w:rsidRDefault="00D86BEF">
      <w:pPr>
        <w:pStyle w:val="211"/>
        <w:tabs>
          <w:tab w:val="left" w:pos="9639"/>
        </w:tabs>
        <w:ind w:right="-2"/>
        <w:jc w:val="both"/>
        <w:rPr>
          <w:b w:val="0"/>
          <w:bCs/>
        </w:rPr>
      </w:pPr>
    </w:p>
    <w:p w14:paraId="687E6B17" w14:textId="77777777" w:rsidR="00D86BEF" w:rsidRDefault="00000000">
      <w:r>
        <w:br w:type="page"/>
      </w:r>
    </w:p>
    <w:tbl>
      <w:tblPr>
        <w:tblW w:w="9462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5224"/>
        <w:gridCol w:w="4238"/>
      </w:tblGrid>
      <w:tr w:rsidR="00D86BEF" w14:paraId="19E7CDE9" w14:textId="77777777">
        <w:tc>
          <w:tcPr>
            <w:tcW w:w="5223" w:type="dxa"/>
            <w:shd w:val="clear" w:color="auto" w:fill="auto"/>
          </w:tcPr>
          <w:p w14:paraId="54DF52C1" w14:textId="77777777" w:rsidR="00D86BEF" w:rsidRDefault="00D86BEF">
            <w:pPr>
              <w:pStyle w:val="af9"/>
              <w:pageBreakBefore/>
              <w:snapToGrid w:val="0"/>
              <w:jc w:val="right"/>
              <w:rPr>
                <w:b/>
                <w:bCs/>
              </w:rPr>
            </w:pPr>
          </w:p>
          <w:p w14:paraId="1676AA8E" w14:textId="77777777" w:rsidR="00D86BEF" w:rsidRDefault="00D86BEF"/>
        </w:tc>
        <w:tc>
          <w:tcPr>
            <w:tcW w:w="4238" w:type="dxa"/>
            <w:shd w:val="clear" w:color="auto" w:fill="auto"/>
          </w:tcPr>
          <w:p w14:paraId="6179C766" w14:textId="77777777" w:rsidR="00D86BEF" w:rsidRDefault="00000000" w:rsidP="00851031">
            <w:pPr>
              <w:pStyle w:val="af9"/>
              <w:jc w:val="left"/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№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3</w:t>
            </w:r>
          </w:p>
          <w:p w14:paraId="3495A8E5" w14:textId="7A2D1F39" w:rsidR="00D86BEF" w:rsidRDefault="00000000" w:rsidP="00851031">
            <w:pPr>
              <w:pStyle w:val="af9"/>
              <w:jc w:val="left"/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к Программе</w:t>
            </w:r>
            <w:r w:rsidR="00851031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проведения проверки готовности Михайловского сельского поселения</w:t>
            </w:r>
            <w:r w:rsidR="00851031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Северского района к</w:t>
            </w:r>
            <w:r w:rsidR="00851031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отопительному периоду</w:t>
            </w:r>
          </w:p>
          <w:p w14:paraId="6C7D31AE" w14:textId="3938ED1A" w:rsidR="00D86BEF" w:rsidRDefault="00000000" w:rsidP="00851031">
            <w:pPr>
              <w:pStyle w:val="af9"/>
              <w:jc w:val="left"/>
            </w:pP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202</w:t>
            </w:r>
            <w:r w:rsidR="00851031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4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-202</w:t>
            </w:r>
            <w:r w:rsidR="00851031"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5</w:t>
            </w:r>
            <w:r>
              <w:rPr>
                <w:rStyle w:val="ab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годов</w:t>
            </w:r>
          </w:p>
        </w:tc>
      </w:tr>
    </w:tbl>
    <w:p w14:paraId="6CD3141F" w14:textId="77777777" w:rsidR="00D86BEF" w:rsidRDefault="00D86BEF">
      <w:pPr>
        <w:pStyle w:val="211"/>
        <w:tabs>
          <w:tab w:val="left" w:pos="9639"/>
        </w:tabs>
        <w:ind w:right="-2"/>
        <w:jc w:val="center"/>
        <w:rPr>
          <w:szCs w:val="28"/>
        </w:rPr>
      </w:pPr>
    </w:p>
    <w:p w14:paraId="3089245A" w14:textId="77777777" w:rsidR="00851031" w:rsidRDefault="00851031">
      <w:pPr>
        <w:pStyle w:val="211"/>
        <w:tabs>
          <w:tab w:val="left" w:pos="9639"/>
        </w:tabs>
        <w:ind w:right="-2"/>
        <w:jc w:val="center"/>
        <w:rPr>
          <w:szCs w:val="28"/>
        </w:rPr>
      </w:pPr>
    </w:p>
    <w:p w14:paraId="78B7D71A" w14:textId="77777777" w:rsidR="00D86BEF" w:rsidRDefault="00000000">
      <w:pPr>
        <w:pStyle w:val="211"/>
        <w:tabs>
          <w:tab w:val="left" w:pos="9639"/>
        </w:tabs>
        <w:ind w:right="-2"/>
        <w:jc w:val="center"/>
      </w:pPr>
      <w:r>
        <w:t>Требования по готовности к отопительному периоду</w:t>
      </w:r>
    </w:p>
    <w:p w14:paraId="3FC40BBD" w14:textId="77777777" w:rsidR="00D86BEF" w:rsidRDefault="00000000">
      <w:pPr>
        <w:pStyle w:val="211"/>
        <w:tabs>
          <w:tab w:val="left" w:pos="9639"/>
        </w:tabs>
        <w:ind w:right="-2"/>
        <w:jc w:val="center"/>
        <w:rPr>
          <w:b w:val="0"/>
          <w:bCs/>
        </w:rPr>
      </w:pPr>
      <w:r>
        <w:t>для потребителей тепловой энергии</w:t>
      </w:r>
    </w:p>
    <w:p w14:paraId="5F031EE9" w14:textId="77777777" w:rsidR="00D86BEF" w:rsidRDefault="00D86BEF">
      <w:pPr>
        <w:pStyle w:val="211"/>
        <w:tabs>
          <w:tab w:val="left" w:pos="9639"/>
        </w:tabs>
        <w:ind w:right="-2"/>
        <w:jc w:val="both"/>
        <w:rPr>
          <w:b w:val="0"/>
          <w:bCs/>
        </w:rPr>
      </w:pPr>
    </w:p>
    <w:p w14:paraId="15C5B4E7" w14:textId="77777777" w:rsidR="00D86BEF" w:rsidRDefault="00000000">
      <w:pPr>
        <w:pStyle w:val="211"/>
        <w:tabs>
          <w:tab w:val="left" w:pos="-3402"/>
        </w:tabs>
        <w:ind w:right="-2" w:firstLine="851"/>
        <w:jc w:val="both"/>
        <w:rPr>
          <w:b w:val="0"/>
          <w:bCs/>
        </w:rPr>
      </w:pPr>
      <w:bookmarkStart w:id="8" w:name="sub_16"/>
      <w:bookmarkEnd w:id="8"/>
      <w:r>
        <w:rPr>
          <w:b w:val="0"/>
          <w:bCs/>
        </w:rPr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14:paraId="5CB9B6BE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9" w:name="sub_30015"/>
      <w:bookmarkStart w:id="10" w:name="sub_16_Копия_1"/>
      <w:bookmarkEnd w:id="9"/>
      <w:bookmarkEnd w:id="10"/>
      <w:r>
        <w:rPr>
          <w:b w:val="0"/>
          <w:bCs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14:paraId="5BA47309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11" w:name="sub_30016"/>
      <w:bookmarkStart w:id="12" w:name="sub_30015_Копия_1"/>
      <w:bookmarkEnd w:id="11"/>
      <w:bookmarkEnd w:id="12"/>
      <w:r>
        <w:rPr>
          <w:b w:val="0"/>
          <w:bCs/>
        </w:rPr>
        <w:t xml:space="preserve">2) проведение промывки оборудования и коммуникаций </w:t>
      </w:r>
      <w:proofErr w:type="spellStart"/>
      <w:r>
        <w:rPr>
          <w:b w:val="0"/>
          <w:bCs/>
        </w:rPr>
        <w:t>теплопотребляющих</w:t>
      </w:r>
      <w:proofErr w:type="spellEnd"/>
      <w:r>
        <w:rPr>
          <w:b w:val="0"/>
          <w:bCs/>
        </w:rPr>
        <w:t xml:space="preserve"> установок;</w:t>
      </w:r>
    </w:p>
    <w:p w14:paraId="4EDDFC35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13" w:name="sub_30017"/>
      <w:bookmarkStart w:id="14" w:name="sub_30016_Копия_1"/>
      <w:bookmarkEnd w:id="13"/>
      <w:bookmarkEnd w:id="14"/>
      <w:r>
        <w:rPr>
          <w:b w:val="0"/>
          <w:bCs/>
        </w:rPr>
        <w:t>3) разработка эксплуатационных режимов, а также мероприятий по их внедрению;</w:t>
      </w:r>
    </w:p>
    <w:p w14:paraId="35215239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15" w:name="sub_30018"/>
      <w:bookmarkStart w:id="16" w:name="sub_30017_Копия_1"/>
      <w:bookmarkEnd w:id="15"/>
      <w:bookmarkEnd w:id="16"/>
      <w:r>
        <w:rPr>
          <w:b w:val="0"/>
          <w:bCs/>
        </w:rPr>
        <w:t>4) выполнение плана ремонтных работ и качество их выполнения;</w:t>
      </w:r>
    </w:p>
    <w:p w14:paraId="5A5C2DCC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17" w:name="sub_30019"/>
      <w:bookmarkStart w:id="18" w:name="sub_30018_Копия_1"/>
      <w:bookmarkEnd w:id="17"/>
      <w:bookmarkEnd w:id="18"/>
      <w:r>
        <w:rPr>
          <w:b w:val="0"/>
          <w:bCs/>
        </w:rPr>
        <w:t>5) состояние тепловых сетей, принадлежащих потребителю тепловой энергии;</w:t>
      </w:r>
    </w:p>
    <w:p w14:paraId="1D55C3D4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19" w:name="sub_30020"/>
      <w:bookmarkStart w:id="20" w:name="sub_30019_Копия_1"/>
      <w:bookmarkEnd w:id="19"/>
      <w:bookmarkEnd w:id="20"/>
      <w:r>
        <w:rPr>
          <w:b w:val="0"/>
          <w:bCs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14:paraId="7E4651E3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21" w:name="sub_30021"/>
      <w:bookmarkStart w:id="22" w:name="sub_30020_Копия_1"/>
      <w:bookmarkEnd w:id="21"/>
      <w:bookmarkEnd w:id="22"/>
      <w:r>
        <w:rPr>
          <w:b w:val="0"/>
          <w:bCs/>
        </w:rPr>
        <w:t>7) состояние трубопроводов, арматуры и тепловой изоляции в пределах тепловых пунктов;</w:t>
      </w:r>
    </w:p>
    <w:p w14:paraId="6AC0624E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23" w:name="sub_30022"/>
      <w:bookmarkStart w:id="24" w:name="sub_30021_Копия_1"/>
      <w:bookmarkEnd w:id="23"/>
      <w:bookmarkEnd w:id="24"/>
      <w:r>
        <w:rPr>
          <w:b w:val="0"/>
          <w:bCs/>
        </w:rPr>
        <w:t>8) наличие и работоспособность приборов учета, работоспособность автоматических регуляторов при их наличии;</w:t>
      </w:r>
    </w:p>
    <w:p w14:paraId="71883974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25" w:name="sub_30023"/>
      <w:bookmarkStart w:id="26" w:name="sub_30022_Копия_1"/>
      <w:bookmarkEnd w:id="25"/>
      <w:bookmarkEnd w:id="26"/>
      <w:r>
        <w:rPr>
          <w:b w:val="0"/>
          <w:bCs/>
        </w:rPr>
        <w:t>9) работоспособность защиты систем теплопотребления;</w:t>
      </w:r>
    </w:p>
    <w:p w14:paraId="1210FF4B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27" w:name="sub_30024"/>
      <w:bookmarkStart w:id="28" w:name="sub_30023_Копия_1"/>
      <w:bookmarkEnd w:id="27"/>
      <w:bookmarkEnd w:id="28"/>
      <w:r>
        <w:rPr>
          <w:b w:val="0"/>
          <w:bCs/>
        </w:rPr>
        <w:t xml:space="preserve">10) наличие паспортов </w:t>
      </w:r>
      <w:proofErr w:type="spellStart"/>
      <w:r>
        <w:rPr>
          <w:b w:val="0"/>
          <w:bCs/>
        </w:rPr>
        <w:t>теплопотребляющих</w:t>
      </w:r>
      <w:proofErr w:type="spellEnd"/>
      <w:r>
        <w:rPr>
          <w:b w:val="0"/>
          <w:bCs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14:paraId="311EA64E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29" w:name="sub_30025"/>
      <w:bookmarkStart w:id="30" w:name="sub_30024_Копия_1"/>
      <w:bookmarkEnd w:id="29"/>
      <w:bookmarkEnd w:id="30"/>
      <w:r>
        <w:rPr>
          <w:b w:val="0"/>
          <w:bCs/>
        </w:rPr>
        <w:t>11) отсутствие прямых соединений оборудования тепловых пунктов с водопроводом и канализацией;</w:t>
      </w:r>
    </w:p>
    <w:p w14:paraId="7FDED1CD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31" w:name="sub_30026"/>
      <w:bookmarkStart w:id="32" w:name="sub_30025_Копия_1"/>
      <w:bookmarkEnd w:id="31"/>
      <w:bookmarkEnd w:id="32"/>
      <w:r>
        <w:rPr>
          <w:b w:val="0"/>
          <w:bCs/>
        </w:rPr>
        <w:t>12) плотность оборудования тепловых пунктов;</w:t>
      </w:r>
    </w:p>
    <w:p w14:paraId="2223B304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33" w:name="sub_30027"/>
      <w:bookmarkStart w:id="34" w:name="sub_30026_Копия_1"/>
      <w:bookmarkEnd w:id="33"/>
      <w:bookmarkEnd w:id="34"/>
      <w:r>
        <w:rPr>
          <w:b w:val="0"/>
          <w:bCs/>
        </w:rPr>
        <w:t>13) наличие пломб на расчетных шайбах и соплах элеваторов;</w:t>
      </w:r>
    </w:p>
    <w:p w14:paraId="4E975893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35" w:name="sub_30028"/>
      <w:bookmarkStart w:id="36" w:name="sub_30027_Копия_1"/>
      <w:bookmarkEnd w:id="35"/>
      <w:bookmarkEnd w:id="36"/>
      <w:r>
        <w:rPr>
          <w:b w:val="0"/>
          <w:bCs/>
        </w:rPr>
        <w:t>14) отсутствие задолженности за поставленные тепловую энергию (мощность), теплоноситель;</w:t>
      </w:r>
    </w:p>
    <w:p w14:paraId="1F2DDB1E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37" w:name="sub_30029"/>
      <w:bookmarkStart w:id="38" w:name="sub_30028_Копия_1"/>
      <w:bookmarkEnd w:id="37"/>
      <w:bookmarkEnd w:id="38"/>
      <w:r>
        <w:rPr>
          <w:b w:val="0"/>
          <w:bCs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b w:val="0"/>
          <w:bCs/>
        </w:rPr>
        <w:t>теплопотребляющих</w:t>
      </w:r>
      <w:proofErr w:type="spellEnd"/>
      <w:r>
        <w:rPr>
          <w:b w:val="0"/>
          <w:bCs/>
        </w:rPr>
        <w:t xml:space="preserve"> установок;</w:t>
      </w:r>
    </w:p>
    <w:p w14:paraId="3D3BCDF6" w14:textId="77777777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39" w:name="sub_30030"/>
      <w:bookmarkStart w:id="40" w:name="sub_30029_Копия_1"/>
      <w:bookmarkEnd w:id="39"/>
      <w:bookmarkEnd w:id="40"/>
      <w:r>
        <w:rPr>
          <w:b w:val="0"/>
          <w:bCs/>
        </w:rPr>
        <w:t xml:space="preserve">16) проведение испытания оборудования </w:t>
      </w:r>
      <w:proofErr w:type="spellStart"/>
      <w:r>
        <w:rPr>
          <w:b w:val="0"/>
          <w:bCs/>
        </w:rPr>
        <w:t>теплопотребляющих</w:t>
      </w:r>
      <w:proofErr w:type="spellEnd"/>
      <w:r>
        <w:rPr>
          <w:b w:val="0"/>
          <w:bCs/>
        </w:rPr>
        <w:t xml:space="preserve"> установок на плотность и прочность;</w:t>
      </w:r>
    </w:p>
    <w:p w14:paraId="3A593BD2" w14:textId="7F2FC505" w:rsidR="00D86BEF" w:rsidRDefault="00000000">
      <w:pPr>
        <w:pStyle w:val="211"/>
        <w:tabs>
          <w:tab w:val="left" w:pos="9639"/>
        </w:tabs>
        <w:ind w:right="-2" w:firstLine="851"/>
        <w:jc w:val="both"/>
        <w:rPr>
          <w:b w:val="0"/>
          <w:bCs/>
        </w:rPr>
      </w:pPr>
      <w:bookmarkStart w:id="41" w:name="sub_30030_Копия_1"/>
      <w:bookmarkStart w:id="42" w:name="sub_30031"/>
      <w:bookmarkEnd w:id="41"/>
      <w:r>
        <w:rPr>
          <w:b w:val="0"/>
          <w:bCs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sub_30000">
        <w:r>
          <w:rPr>
            <w:rStyle w:val="a6"/>
            <w:b w:val="0"/>
            <w:bCs/>
          </w:rPr>
          <w:t>приложении 3</w:t>
        </w:r>
      </w:hyperlink>
      <w:bookmarkStart w:id="43" w:name="sub_17"/>
      <w:bookmarkEnd w:id="42"/>
      <w:r>
        <w:rPr>
          <w:b w:val="0"/>
          <w:bCs/>
        </w:rPr>
        <w:t xml:space="preserve"> приказа Министерства энергетики РФ от 12 марта 2013 года №103 «Об утверждении Правил оценки готовности к отопительному периоду».</w:t>
      </w:r>
    </w:p>
    <w:p w14:paraId="0C58BEE2" w14:textId="77777777" w:rsidR="00D86BEF" w:rsidRDefault="00000000">
      <w:pPr>
        <w:pStyle w:val="211"/>
        <w:tabs>
          <w:tab w:val="left" w:pos="-3402"/>
        </w:tabs>
        <w:ind w:firstLine="851"/>
        <w:jc w:val="both"/>
      </w:pPr>
      <w:r>
        <w:rPr>
          <w:b w:val="0"/>
          <w:bCs/>
        </w:rPr>
        <w:t xml:space="preserve"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sub_30022">
        <w:r>
          <w:rPr>
            <w:rStyle w:val="a6"/>
            <w:b w:val="0"/>
            <w:bCs/>
          </w:rPr>
          <w:t>подпунктах 8</w:t>
        </w:r>
      </w:hyperlink>
      <w:r>
        <w:rPr>
          <w:b w:val="0"/>
          <w:bCs/>
        </w:rPr>
        <w:t xml:space="preserve">, </w:t>
      </w:r>
      <w:hyperlink w:anchor="sub_30027">
        <w:r>
          <w:rPr>
            <w:rStyle w:val="a6"/>
            <w:b w:val="0"/>
            <w:bCs/>
          </w:rPr>
          <w:t>13</w:t>
        </w:r>
      </w:hyperlink>
      <w:r>
        <w:rPr>
          <w:b w:val="0"/>
          <w:bCs/>
        </w:rPr>
        <w:t xml:space="preserve">, </w:t>
      </w:r>
      <w:hyperlink w:anchor="sub_30028">
        <w:r>
          <w:rPr>
            <w:rStyle w:val="a6"/>
            <w:b w:val="0"/>
            <w:bCs/>
          </w:rPr>
          <w:t>14</w:t>
        </w:r>
      </w:hyperlink>
      <w:r>
        <w:rPr>
          <w:b w:val="0"/>
          <w:bCs/>
        </w:rPr>
        <w:t xml:space="preserve"> и 17 </w:t>
      </w:r>
      <w:bookmarkEnd w:id="43"/>
      <w:r>
        <w:rPr>
          <w:b w:val="0"/>
          <w:bCs/>
        </w:rPr>
        <w:t>настоящего Приложения.</w:t>
      </w:r>
    </w:p>
    <w:p w14:paraId="439FA48A" w14:textId="77777777" w:rsidR="00D86BEF" w:rsidRDefault="00D86BEF">
      <w:pPr>
        <w:pStyle w:val="tabletitlecentered"/>
        <w:spacing w:before="0" w:after="0"/>
        <w:ind w:firstLine="709"/>
        <w:jc w:val="both"/>
      </w:pPr>
    </w:p>
    <w:p w14:paraId="5E782410" w14:textId="77777777" w:rsidR="00D86BEF" w:rsidRDefault="00D86BEF">
      <w:pPr>
        <w:pStyle w:val="tabletitlecentered"/>
        <w:spacing w:before="0" w:after="0"/>
        <w:ind w:firstLine="709"/>
        <w:jc w:val="both"/>
      </w:pPr>
    </w:p>
    <w:p w14:paraId="420C6329" w14:textId="77777777" w:rsidR="00D86BEF" w:rsidRDefault="00D86BEF">
      <w:pPr>
        <w:pStyle w:val="tabletitlecentered"/>
        <w:spacing w:before="0" w:after="0"/>
        <w:ind w:firstLine="709"/>
        <w:jc w:val="both"/>
      </w:pPr>
    </w:p>
    <w:p w14:paraId="70450491" w14:textId="77777777" w:rsidR="00D86BEF" w:rsidRDefault="00000000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Глава Михайловского</w:t>
      </w:r>
      <w:r>
        <w:rPr>
          <w:bCs/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</w:p>
    <w:p w14:paraId="22CD255D" w14:textId="77777777" w:rsidR="00D86BEF" w:rsidRDefault="00000000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поселения Северского района</w:t>
      </w:r>
      <w:r>
        <w:rPr>
          <w:sz w:val="28"/>
          <w:szCs w:val="28"/>
        </w:rPr>
        <w:tab/>
        <w:t xml:space="preserve">      </w:t>
      </w:r>
      <w:proofErr w:type="spellStart"/>
      <w:r>
        <w:rPr>
          <w:sz w:val="28"/>
          <w:szCs w:val="28"/>
        </w:rPr>
        <w:t>Е.С.Клименченко</w:t>
      </w:r>
      <w:proofErr w:type="spellEnd"/>
    </w:p>
    <w:p w14:paraId="331F2FD6" w14:textId="77777777" w:rsidR="00D86BEF" w:rsidRDefault="00D86BEF">
      <w:pPr>
        <w:pStyle w:val="aa"/>
        <w:ind w:left="0"/>
        <w:jc w:val="both"/>
        <w:rPr>
          <w:sz w:val="28"/>
          <w:szCs w:val="28"/>
        </w:rPr>
      </w:pPr>
    </w:p>
    <w:p w14:paraId="4E7AF06B" w14:textId="77777777" w:rsidR="00D86BEF" w:rsidRDefault="00D86BEF">
      <w:pPr>
        <w:pStyle w:val="af9"/>
        <w:jc w:val="center"/>
        <w:rPr>
          <w:rFonts w:ascii="Times New Roman" w:hAnsi="Times New Roman" w:cs="Times New Roman"/>
          <w:sz w:val="28"/>
          <w:szCs w:val="28"/>
        </w:rPr>
      </w:pPr>
    </w:p>
    <w:sectPr w:rsidR="00D86BEF" w:rsidSect="00851031">
      <w:pgSz w:w="11906" w:h="16838"/>
      <w:pgMar w:top="1134" w:right="567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E71C9"/>
    <w:multiLevelType w:val="multilevel"/>
    <w:tmpl w:val="F06844B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A944AE"/>
    <w:multiLevelType w:val="multilevel"/>
    <w:tmpl w:val="085026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4473050">
    <w:abstractNumId w:val="0"/>
  </w:num>
  <w:num w:numId="2" w16cid:durableId="1067454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defaultTabStop w:val="709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BEF"/>
    <w:rsid w:val="000171BB"/>
    <w:rsid w:val="00170708"/>
    <w:rsid w:val="00851031"/>
    <w:rsid w:val="00A6259E"/>
    <w:rsid w:val="00BC1F38"/>
    <w:rsid w:val="00D86BEF"/>
    <w:rsid w:val="00F0735B"/>
    <w:rsid w:val="00F121F6"/>
    <w:rsid w:val="00FD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6029"/>
  <w15:docId w15:val="{0FF15E58-D95C-4F78-AF00-D8623F2E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FB6"/>
    <w:pPr>
      <w:widowControl w:val="0"/>
    </w:pPr>
    <w:rPr>
      <w:rFonts w:eastAsia="Lucida Sans Unicode"/>
      <w:kern w:val="2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02FB6"/>
    <w:pPr>
      <w:keepNext/>
      <w:widowControl/>
      <w:numPr>
        <w:numId w:val="1"/>
      </w:numPr>
      <w:suppressAutoHyphens w:val="0"/>
      <w:ind w:firstLine="540"/>
      <w:jc w:val="both"/>
      <w:outlineLvl w:val="0"/>
    </w:pPr>
    <w:rPr>
      <w:rFonts w:eastAsia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02FB6"/>
  </w:style>
  <w:style w:type="character" w:customStyle="1" w:styleId="WW8Num1z1">
    <w:name w:val="WW8Num1z1"/>
    <w:qFormat/>
    <w:rsid w:val="00602FB6"/>
  </w:style>
  <w:style w:type="character" w:customStyle="1" w:styleId="WW8Num1z2">
    <w:name w:val="WW8Num1z2"/>
    <w:qFormat/>
    <w:rsid w:val="00602FB6"/>
  </w:style>
  <w:style w:type="character" w:customStyle="1" w:styleId="WW8Num1z3">
    <w:name w:val="WW8Num1z3"/>
    <w:qFormat/>
    <w:rsid w:val="00602FB6"/>
  </w:style>
  <w:style w:type="character" w:customStyle="1" w:styleId="WW8Num1z4">
    <w:name w:val="WW8Num1z4"/>
    <w:qFormat/>
    <w:rsid w:val="00602FB6"/>
  </w:style>
  <w:style w:type="character" w:customStyle="1" w:styleId="WW8Num1z5">
    <w:name w:val="WW8Num1z5"/>
    <w:qFormat/>
    <w:rsid w:val="00602FB6"/>
  </w:style>
  <w:style w:type="character" w:customStyle="1" w:styleId="WW8Num1z6">
    <w:name w:val="WW8Num1z6"/>
    <w:qFormat/>
    <w:rsid w:val="00602FB6"/>
  </w:style>
  <w:style w:type="character" w:customStyle="1" w:styleId="WW8Num1z7">
    <w:name w:val="WW8Num1z7"/>
    <w:qFormat/>
    <w:rsid w:val="00602FB6"/>
  </w:style>
  <w:style w:type="character" w:customStyle="1" w:styleId="WW8Num1z8">
    <w:name w:val="WW8Num1z8"/>
    <w:qFormat/>
    <w:rsid w:val="00602FB6"/>
  </w:style>
  <w:style w:type="character" w:customStyle="1" w:styleId="WW8Num2z0">
    <w:name w:val="WW8Num2z0"/>
    <w:qFormat/>
    <w:rsid w:val="00602FB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z0">
    <w:name w:val="WW8Num3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4z0">
    <w:name w:val="WW8Num4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5z0">
    <w:name w:val="WW8Num5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6z0">
    <w:name w:val="WW8Num6z0"/>
    <w:qFormat/>
    <w:rsid w:val="00602FB6"/>
  </w:style>
  <w:style w:type="character" w:customStyle="1" w:styleId="WW8Num6z1">
    <w:name w:val="WW8Num6z1"/>
    <w:qFormat/>
    <w:rsid w:val="00602FB6"/>
  </w:style>
  <w:style w:type="character" w:customStyle="1" w:styleId="WW8Num6z2">
    <w:name w:val="WW8Num6z2"/>
    <w:qFormat/>
    <w:rsid w:val="00602FB6"/>
  </w:style>
  <w:style w:type="character" w:customStyle="1" w:styleId="WW8Num6z3">
    <w:name w:val="WW8Num6z3"/>
    <w:qFormat/>
    <w:rsid w:val="00602FB6"/>
  </w:style>
  <w:style w:type="character" w:customStyle="1" w:styleId="WW8Num6z4">
    <w:name w:val="WW8Num6z4"/>
    <w:qFormat/>
    <w:rsid w:val="00602FB6"/>
  </w:style>
  <w:style w:type="character" w:customStyle="1" w:styleId="WW8Num6z5">
    <w:name w:val="WW8Num6z5"/>
    <w:qFormat/>
    <w:rsid w:val="00602FB6"/>
  </w:style>
  <w:style w:type="character" w:customStyle="1" w:styleId="WW8Num6z6">
    <w:name w:val="WW8Num6z6"/>
    <w:qFormat/>
    <w:rsid w:val="00602FB6"/>
  </w:style>
  <w:style w:type="character" w:customStyle="1" w:styleId="WW8Num6z7">
    <w:name w:val="WW8Num6z7"/>
    <w:qFormat/>
    <w:rsid w:val="00602FB6"/>
  </w:style>
  <w:style w:type="character" w:customStyle="1" w:styleId="WW8Num6z8">
    <w:name w:val="WW8Num6z8"/>
    <w:qFormat/>
    <w:rsid w:val="00602FB6"/>
  </w:style>
  <w:style w:type="character" w:customStyle="1" w:styleId="WW8Num7z0">
    <w:name w:val="WW8Num7z0"/>
    <w:qFormat/>
    <w:rsid w:val="00602FB6"/>
  </w:style>
  <w:style w:type="character" w:customStyle="1" w:styleId="WW8Num7z1">
    <w:name w:val="WW8Num7z1"/>
    <w:qFormat/>
    <w:rsid w:val="00602FB6"/>
  </w:style>
  <w:style w:type="character" w:customStyle="1" w:styleId="WW8Num7z2">
    <w:name w:val="WW8Num7z2"/>
    <w:qFormat/>
    <w:rsid w:val="00602FB6"/>
  </w:style>
  <w:style w:type="character" w:customStyle="1" w:styleId="WW8Num7z3">
    <w:name w:val="WW8Num7z3"/>
    <w:qFormat/>
    <w:rsid w:val="00602FB6"/>
  </w:style>
  <w:style w:type="character" w:customStyle="1" w:styleId="WW8Num7z4">
    <w:name w:val="WW8Num7z4"/>
    <w:qFormat/>
    <w:rsid w:val="00602FB6"/>
  </w:style>
  <w:style w:type="character" w:customStyle="1" w:styleId="WW8Num7z5">
    <w:name w:val="WW8Num7z5"/>
    <w:qFormat/>
    <w:rsid w:val="00602FB6"/>
  </w:style>
  <w:style w:type="character" w:customStyle="1" w:styleId="WW8Num7z6">
    <w:name w:val="WW8Num7z6"/>
    <w:qFormat/>
    <w:rsid w:val="00602FB6"/>
  </w:style>
  <w:style w:type="character" w:customStyle="1" w:styleId="WW8Num7z7">
    <w:name w:val="WW8Num7z7"/>
    <w:qFormat/>
    <w:rsid w:val="00602FB6"/>
  </w:style>
  <w:style w:type="character" w:customStyle="1" w:styleId="WW8Num7z8">
    <w:name w:val="WW8Num7z8"/>
    <w:qFormat/>
    <w:rsid w:val="00602FB6"/>
  </w:style>
  <w:style w:type="character" w:customStyle="1" w:styleId="WW8Num8z0">
    <w:name w:val="WW8Num8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9z0">
    <w:name w:val="WW8Num9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 w:color="000000"/>
      <w:shd w:val="clear" w:color="auto" w:fill="auto"/>
      <w:vertAlign w:val="baseline"/>
    </w:rPr>
  </w:style>
  <w:style w:type="character" w:customStyle="1" w:styleId="WW8Num10z1">
    <w:name w:val="WW8Num10z1"/>
    <w:qFormat/>
    <w:rsid w:val="00602FB6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10">
    <w:name w:val="Основной шрифт абзаца1"/>
    <w:qFormat/>
    <w:rsid w:val="00602FB6"/>
  </w:style>
  <w:style w:type="character" w:customStyle="1" w:styleId="Absatz-Standardschriftart">
    <w:name w:val="Absatz-Standardschriftart"/>
    <w:qFormat/>
    <w:rsid w:val="00602FB6"/>
  </w:style>
  <w:style w:type="character" w:customStyle="1" w:styleId="WW-Absatz-Standardschriftart">
    <w:name w:val="WW-Absatz-Standardschriftart"/>
    <w:qFormat/>
    <w:rsid w:val="00602FB6"/>
  </w:style>
  <w:style w:type="character" w:customStyle="1" w:styleId="WW-Absatz-Standardschriftart1">
    <w:name w:val="WW-Absatz-Standardschriftart1"/>
    <w:qFormat/>
    <w:rsid w:val="00602FB6"/>
  </w:style>
  <w:style w:type="character" w:customStyle="1" w:styleId="WW-Absatz-Standardschriftart11">
    <w:name w:val="WW-Absatz-Standardschriftart11"/>
    <w:qFormat/>
    <w:rsid w:val="00602FB6"/>
  </w:style>
  <w:style w:type="character" w:customStyle="1" w:styleId="WW-Absatz-Standardschriftart111">
    <w:name w:val="WW-Absatz-Standardschriftart111"/>
    <w:qFormat/>
    <w:rsid w:val="00602FB6"/>
  </w:style>
  <w:style w:type="character" w:customStyle="1" w:styleId="WW-Absatz-Standardschriftart1111">
    <w:name w:val="WW-Absatz-Standardschriftart1111"/>
    <w:qFormat/>
    <w:rsid w:val="00602FB6"/>
  </w:style>
  <w:style w:type="character" w:customStyle="1" w:styleId="WW-Absatz-Standardschriftart11111">
    <w:name w:val="WW-Absatz-Standardschriftart11111"/>
    <w:qFormat/>
    <w:rsid w:val="00602FB6"/>
  </w:style>
  <w:style w:type="character" w:customStyle="1" w:styleId="a3">
    <w:name w:val="Текст выноски Знак"/>
    <w:basedOn w:val="10"/>
    <w:qFormat/>
    <w:rsid w:val="00602FB6"/>
    <w:rPr>
      <w:rFonts w:ascii="Tahoma" w:eastAsia="Lucida Sans Unicode" w:hAnsi="Tahoma" w:cs="Tahoma"/>
      <w:kern w:val="2"/>
      <w:sz w:val="16"/>
      <w:szCs w:val="16"/>
    </w:rPr>
  </w:style>
  <w:style w:type="character" w:customStyle="1" w:styleId="6">
    <w:name w:val="Основной текст (6)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">
    <w:name w:val="Заголовок №2_"/>
    <w:basedOn w:val="10"/>
    <w:qFormat/>
    <w:rsid w:val="00602FB6"/>
    <w:rPr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_"/>
    <w:basedOn w:val="10"/>
    <w:qFormat/>
    <w:rsid w:val="00602FB6"/>
    <w:rPr>
      <w:shd w:val="clear" w:color="auto" w:fill="FFFFFF"/>
    </w:rPr>
  </w:style>
  <w:style w:type="character" w:customStyle="1" w:styleId="8">
    <w:name w:val="Основной текст (8)_"/>
    <w:basedOn w:val="10"/>
    <w:qFormat/>
    <w:rsid w:val="00602FB6"/>
    <w:rPr>
      <w:shd w:val="clear" w:color="auto" w:fill="FFFFFF"/>
    </w:rPr>
  </w:style>
  <w:style w:type="character" w:customStyle="1" w:styleId="9">
    <w:name w:val="Основной текст (9) + Не курсив"/>
    <w:basedOn w:val="10"/>
    <w:qFormat/>
    <w:rsid w:val="00602FB6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21pt">
    <w:name w:val="Основной текст (2) + Интервал 1 pt"/>
    <w:basedOn w:val="20"/>
    <w:qFormat/>
    <w:rsid w:val="00602FB6"/>
    <w:rPr>
      <w:spacing w:val="20"/>
      <w:shd w:val="clear" w:color="auto" w:fill="FFFFFF"/>
    </w:rPr>
  </w:style>
  <w:style w:type="character" w:customStyle="1" w:styleId="a4">
    <w:name w:val="Верхний колонтитул Знак"/>
    <w:basedOn w:val="10"/>
    <w:qFormat/>
    <w:rsid w:val="00602FB6"/>
    <w:rPr>
      <w:rFonts w:eastAsia="Tahoma"/>
      <w:color w:val="000000"/>
      <w:sz w:val="24"/>
      <w:szCs w:val="24"/>
    </w:rPr>
  </w:style>
  <w:style w:type="character" w:customStyle="1" w:styleId="3">
    <w:name w:val="Основной текст (3)_"/>
    <w:basedOn w:val="10"/>
    <w:qFormat/>
    <w:rsid w:val="00602FB6"/>
    <w:rPr>
      <w:shd w:val="clear" w:color="auto" w:fill="FFFFFF"/>
    </w:rPr>
  </w:style>
  <w:style w:type="character" w:customStyle="1" w:styleId="314pt">
    <w:name w:val="Основной текст (3) + 14 pt"/>
    <w:basedOn w:val="3"/>
    <w:qFormat/>
    <w:rsid w:val="00602FB6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a5">
    <w:name w:val="Текст Знак"/>
    <w:basedOn w:val="10"/>
    <w:qFormat/>
    <w:rsid w:val="00602FB6"/>
    <w:rPr>
      <w:rFonts w:ascii="Courier New" w:hAnsi="Courier New" w:cs="Courier New"/>
    </w:rPr>
  </w:style>
  <w:style w:type="character" w:styleId="a6">
    <w:name w:val="Hyperlink"/>
    <w:basedOn w:val="10"/>
    <w:uiPriority w:val="99"/>
    <w:rsid w:val="00602FB6"/>
    <w:rPr>
      <w:color w:val="0000FF"/>
      <w:u w:val="single"/>
    </w:rPr>
  </w:style>
  <w:style w:type="character" w:customStyle="1" w:styleId="11">
    <w:name w:val="Заголовок 1 Знак"/>
    <w:basedOn w:val="10"/>
    <w:qFormat/>
    <w:rsid w:val="00602FB6"/>
    <w:rPr>
      <w:sz w:val="28"/>
      <w:szCs w:val="24"/>
    </w:rPr>
  </w:style>
  <w:style w:type="character" w:customStyle="1" w:styleId="a7">
    <w:name w:val="Нижний колонтитул Знак"/>
    <w:basedOn w:val="10"/>
    <w:qFormat/>
    <w:rsid w:val="00602FB6"/>
  </w:style>
  <w:style w:type="character" w:styleId="a8">
    <w:name w:val="Strong"/>
    <w:qFormat/>
    <w:rsid w:val="00602FB6"/>
    <w:rPr>
      <w:b/>
      <w:bCs/>
    </w:rPr>
  </w:style>
  <w:style w:type="character" w:customStyle="1" w:styleId="a9">
    <w:name w:val="Основной текст с отступом Знак"/>
    <w:basedOn w:val="a0"/>
    <w:link w:val="aa"/>
    <w:uiPriority w:val="99"/>
    <w:qFormat/>
    <w:rsid w:val="00E47303"/>
    <w:rPr>
      <w:rFonts w:eastAsia="Lucida Sans Unicode"/>
      <w:kern w:val="2"/>
      <w:sz w:val="24"/>
      <w:szCs w:val="24"/>
      <w:lang w:eastAsia="zh-CN"/>
    </w:rPr>
  </w:style>
  <w:style w:type="character" w:customStyle="1" w:styleId="ab">
    <w:name w:val="Цветовое выделение"/>
    <w:qFormat/>
    <w:rsid w:val="00E47303"/>
    <w:rPr>
      <w:b/>
      <w:bCs/>
      <w:color w:val="26282F"/>
    </w:rPr>
  </w:style>
  <w:style w:type="paragraph" w:customStyle="1" w:styleId="12">
    <w:name w:val="Заголовок1"/>
    <w:basedOn w:val="a"/>
    <w:next w:val="ac"/>
    <w:qFormat/>
    <w:rsid w:val="00602FB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c">
    <w:name w:val="Body Text"/>
    <w:basedOn w:val="a"/>
    <w:rsid w:val="00602FB6"/>
    <w:pPr>
      <w:spacing w:after="120"/>
    </w:pPr>
  </w:style>
  <w:style w:type="paragraph" w:styleId="ad">
    <w:name w:val="List"/>
    <w:basedOn w:val="ac"/>
    <w:rsid w:val="00602FB6"/>
    <w:rPr>
      <w:rFonts w:cs="Tahoma"/>
    </w:rPr>
  </w:style>
  <w:style w:type="paragraph" w:styleId="ae">
    <w:name w:val="caption"/>
    <w:basedOn w:val="a"/>
    <w:qFormat/>
    <w:rsid w:val="00602FB6"/>
    <w:pPr>
      <w:suppressLineNumbers/>
      <w:spacing w:before="120" w:after="120"/>
    </w:pPr>
    <w:rPr>
      <w:rFonts w:cs="Mang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21">
    <w:name w:val="Указатель2"/>
    <w:basedOn w:val="a"/>
    <w:qFormat/>
    <w:rsid w:val="00602FB6"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rsid w:val="00602FB6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qFormat/>
    <w:rsid w:val="00602FB6"/>
    <w:pPr>
      <w:suppressLineNumbers/>
    </w:pPr>
    <w:rPr>
      <w:rFonts w:cs="Tahoma"/>
    </w:rPr>
  </w:style>
  <w:style w:type="paragraph" w:customStyle="1" w:styleId="af0">
    <w:name w:val="Содержимое таблицы"/>
    <w:basedOn w:val="a"/>
    <w:qFormat/>
    <w:rsid w:val="00602FB6"/>
    <w:pPr>
      <w:suppressLineNumbers/>
    </w:pPr>
  </w:style>
  <w:style w:type="paragraph" w:customStyle="1" w:styleId="af1">
    <w:name w:val="Заголовок таблицы"/>
    <w:basedOn w:val="af0"/>
    <w:qFormat/>
    <w:rsid w:val="00602FB6"/>
    <w:pPr>
      <w:jc w:val="center"/>
    </w:pPr>
    <w:rPr>
      <w:b/>
      <w:bCs/>
    </w:rPr>
  </w:style>
  <w:style w:type="paragraph" w:customStyle="1" w:styleId="ConsPlusNormal">
    <w:name w:val="ConsPlusNormal"/>
    <w:qFormat/>
    <w:rsid w:val="00602FB6"/>
    <w:rPr>
      <w:rFonts w:eastAsia="Calibri"/>
      <w:sz w:val="28"/>
      <w:szCs w:val="28"/>
      <w:lang w:eastAsia="zh-CN"/>
    </w:rPr>
  </w:style>
  <w:style w:type="paragraph" w:customStyle="1" w:styleId="ConsPlusTitle">
    <w:name w:val="ConsPlusTitle"/>
    <w:qFormat/>
    <w:rsid w:val="00602FB6"/>
    <w:pPr>
      <w:widowControl w:val="0"/>
    </w:pPr>
    <w:rPr>
      <w:rFonts w:ascii="Arial" w:hAnsi="Arial" w:cs="Arial"/>
      <w:b/>
      <w:bCs/>
      <w:lang w:eastAsia="zh-CN"/>
    </w:rPr>
  </w:style>
  <w:style w:type="paragraph" w:styleId="af2">
    <w:name w:val="Balloon Text"/>
    <w:basedOn w:val="a"/>
    <w:qFormat/>
    <w:rsid w:val="00602FB6"/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602FB6"/>
    <w:pPr>
      <w:widowControl w:val="0"/>
    </w:pPr>
    <w:rPr>
      <w:rFonts w:ascii="Arial" w:hAnsi="Arial" w:cs="Arial"/>
      <w:b/>
      <w:sz w:val="16"/>
      <w:lang w:eastAsia="zh-CN"/>
    </w:rPr>
  </w:style>
  <w:style w:type="paragraph" w:customStyle="1" w:styleId="60">
    <w:name w:val="Основной текст (6)"/>
    <w:basedOn w:val="a"/>
    <w:qFormat/>
    <w:rsid w:val="00602FB6"/>
    <w:pPr>
      <w:shd w:val="clear" w:color="auto" w:fill="FFFFFF"/>
      <w:suppressAutoHyphens w:val="0"/>
      <w:spacing w:before="1140" w:line="307" w:lineRule="exact"/>
      <w:jc w:val="both"/>
    </w:pPr>
    <w:rPr>
      <w:rFonts w:eastAsia="Times New Roman"/>
      <w:b/>
      <w:bCs/>
      <w:kern w:val="0"/>
      <w:sz w:val="26"/>
      <w:szCs w:val="26"/>
    </w:rPr>
  </w:style>
  <w:style w:type="paragraph" w:customStyle="1" w:styleId="22">
    <w:name w:val="Заголовок №2"/>
    <w:basedOn w:val="a"/>
    <w:qFormat/>
    <w:rsid w:val="00602FB6"/>
    <w:pPr>
      <w:shd w:val="clear" w:color="auto" w:fill="FFFFFF"/>
      <w:suppressAutoHyphens w:val="0"/>
      <w:spacing w:before="540" w:line="312" w:lineRule="exact"/>
      <w:jc w:val="center"/>
    </w:pPr>
    <w:rPr>
      <w:rFonts w:eastAsia="Times New Roman"/>
      <w:b/>
      <w:bCs/>
      <w:kern w:val="0"/>
      <w:sz w:val="26"/>
      <w:szCs w:val="26"/>
    </w:rPr>
  </w:style>
  <w:style w:type="paragraph" w:customStyle="1" w:styleId="210">
    <w:name w:val="Основной текст (2)1"/>
    <w:basedOn w:val="a"/>
    <w:qFormat/>
    <w:rsid w:val="00602FB6"/>
    <w:pPr>
      <w:shd w:val="clear" w:color="auto" w:fill="FFFFFF"/>
      <w:suppressAutoHyphens w:val="0"/>
      <w:spacing w:before="600" w:line="312" w:lineRule="exact"/>
      <w:ind w:hanging="560"/>
      <w:jc w:val="both"/>
    </w:pPr>
    <w:rPr>
      <w:rFonts w:eastAsia="Times New Roman"/>
      <w:kern w:val="0"/>
      <w:sz w:val="20"/>
      <w:szCs w:val="20"/>
    </w:rPr>
  </w:style>
  <w:style w:type="paragraph" w:customStyle="1" w:styleId="80">
    <w:name w:val="Основной текст (8)"/>
    <w:basedOn w:val="a"/>
    <w:qFormat/>
    <w:rsid w:val="00602FB6"/>
    <w:pPr>
      <w:shd w:val="clear" w:color="auto" w:fill="FFFFFF"/>
      <w:suppressAutoHyphens w:val="0"/>
      <w:spacing w:after="60" w:line="240" w:lineRule="atLeast"/>
      <w:jc w:val="both"/>
    </w:pPr>
    <w:rPr>
      <w:rFonts w:eastAsia="Times New Roman"/>
      <w:kern w:val="0"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602FB6"/>
    <w:pPr>
      <w:suppressLineNumbers/>
      <w:tabs>
        <w:tab w:val="center" w:pos="4819"/>
        <w:tab w:val="right" w:pos="9638"/>
      </w:tabs>
    </w:pPr>
  </w:style>
  <w:style w:type="paragraph" w:customStyle="1" w:styleId="af4">
    <w:name w:val="Колонтитул"/>
    <w:basedOn w:val="a"/>
    <w:qFormat/>
  </w:style>
  <w:style w:type="paragraph" w:styleId="af5">
    <w:name w:val="header"/>
    <w:basedOn w:val="a"/>
    <w:rsid w:val="00602FB6"/>
    <w:pPr>
      <w:tabs>
        <w:tab w:val="center" w:pos="4677"/>
        <w:tab w:val="right" w:pos="9355"/>
      </w:tabs>
      <w:suppressAutoHyphens w:val="0"/>
    </w:pPr>
    <w:rPr>
      <w:rFonts w:eastAsia="Tahoma"/>
      <w:color w:val="000000"/>
      <w:kern w:val="0"/>
    </w:rPr>
  </w:style>
  <w:style w:type="paragraph" w:customStyle="1" w:styleId="30">
    <w:name w:val="Основной текст (3)"/>
    <w:basedOn w:val="a"/>
    <w:qFormat/>
    <w:rsid w:val="00602FB6"/>
    <w:pPr>
      <w:shd w:val="clear" w:color="auto" w:fill="FFFFFF"/>
      <w:suppressAutoHyphens w:val="0"/>
      <w:spacing w:after="120" w:line="240" w:lineRule="atLeast"/>
    </w:pPr>
    <w:rPr>
      <w:rFonts w:eastAsia="Times New Roman"/>
      <w:kern w:val="0"/>
      <w:sz w:val="20"/>
      <w:szCs w:val="20"/>
    </w:rPr>
  </w:style>
  <w:style w:type="paragraph" w:styleId="af6">
    <w:name w:val="List Paragraph"/>
    <w:basedOn w:val="a"/>
    <w:qFormat/>
    <w:rsid w:val="00602FB6"/>
    <w:pPr>
      <w:suppressAutoHyphens w:val="0"/>
      <w:ind w:left="720"/>
      <w:contextualSpacing/>
    </w:pPr>
    <w:rPr>
      <w:rFonts w:eastAsia="Tahoma"/>
      <w:color w:val="000000"/>
      <w:kern w:val="0"/>
    </w:rPr>
  </w:style>
  <w:style w:type="paragraph" w:customStyle="1" w:styleId="15">
    <w:name w:val="Текст1"/>
    <w:basedOn w:val="a"/>
    <w:qFormat/>
    <w:rsid w:val="00602FB6"/>
    <w:pPr>
      <w:widowControl/>
      <w:suppressAutoHyphens w:val="0"/>
      <w:ind w:firstLine="851"/>
      <w:jc w:val="both"/>
    </w:pPr>
    <w:rPr>
      <w:rFonts w:ascii="Courier New" w:eastAsia="Times New Roman" w:hAnsi="Courier New" w:cs="Courier New"/>
      <w:kern w:val="0"/>
      <w:sz w:val="20"/>
      <w:szCs w:val="20"/>
    </w:rPr>
  </w:style>
  <w:style w:type="paragraph" w:styleId="af7">
    <w:name w:val="footer"/>
    <w:basedOn w:val="a"/>
    <w:rsid w:val="00602FB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kern w:val="0"/>
      <w:sz w:val="20"/>
      <w:szCs w:val="20"/>
    </w:rPr>
  </w:style>
  <w:style w:type="paragraph" w:customStyle="1" w:styleId="16">
    <w:name w:val="Обычный (веб)1"/>
    <w:basedOn w:val="a"/>
    <w:qFormat/>
    <w:rsid w:val="00602FB6"/>
    <w:pPr>
      <w:suppressAutoHyphens w:val="0"/>
      <w:ind w:firstLine="709"/>
      <w:jc w:val="both"/>
    </w:pPr>
    <w:rPr>
      <w:lang w:eastAsia="ru-RU"/>
    </w:rPr>
  </w:style>
  <w:style w:type="paragraph" w:customStyle="1" w:styleId="23">
    <w:name w:val="Основной текст (2)"/>
    <w:basedOn w:val="a"/>
    <w:qFormat/>
    <w:rsid w:val="00602FB6"/>
    <w:pPr>
      <w:shd w:val="clear" w:color="auto" w:fill="FFFFFF"/>
      <w:spacing w:after="300" w:line="322" w:lineRule="exact"/>
    </w:pPr>
    <w:rPr>
      <w:sz w:val="26"/>
      <w:szCs w:val="26"/>
      <w:lang w:eastAsia="en-US"/>
    </w:rPr>
  </w:style>
  <w:style w:type="paragraph" w:styleId="af8">
    <w:name w:val="Normal (Web)"/>
    <w:basedOn w:val="a"/>
    <w:unhideWhenUsed/>
    <w:qFormat/>
    <w:rsid w:val="000E56C1"/>
    <w:pPr>
      <w:widowControl/>
      <w:suppressAutoHyphens w:val="0"/>
      <w:spacing w:beforeAutospacing="1" w:afterAutospacing="1"/>
    </w:pPr>
    <w:rPr>
      <w:rFonts w:eastAsia="Times New Roman"/>
      <w:kern w:val="0"/>
      <w:lang w:eastAsia="ru-RU"/>
    </w:rPr>
  </w:style>
  <w:style w:type="paragraph" w:customStyle="1" w:styleId="Standard">
    <w:name w:val="Standard"/>
    <w:qFormat/>
    <w:rsid w:val="00EA4D8B"/>
    <w:pPr>
      <w:widowControl w:val="0"/>
      <w:spacing w:line="100" w:lineRule="atLeast"/>
      <w:textAlignment w:val="baseline"/>
    </w:pPr>
    <w:rPr>
      <w:rFonts w:eastAsia="Andale Sans UI" w:cs="Tahoma"/>
      <w:kern w:val="2"/>
      <w:sz w:val="24"/>
      <w:szCs w:val="24"/>
      <w:lang w:val="de-DE" w:eastAsia="fa-IR" w:bidi="fa-IR"/>
    </w:rPr>
  </w:style>
  <w:style w:type="paragraph" w:styleId="aa">
    <w:name w:val="Body Text Indent"/>
    <w:basedOn w:val="a"/>
    <w:link w:val="a9"/>
    <w:uiPriority w:val="99"/>
    <w:unhideWhenUsed/>
    <w:rsid w:val="00E47303"/>
    <w:pPr>
      <w:spacing w:after="120"/>
      <w:ind w:left="283"/>
    </w:pPr>
  </w:style>
  <w:style w:type="paragraph" w:customStyle="1" w:styleId="tabletitlecentered">
    <w:name w:val="tabletitlecentered"/>
    <w:basedOn w:val="a"/>
    <w:qFormat/>
    <w:rsid w:val="00E47303"/>
    <w:pPr>
      <w:widowControl/>
      <w:spacing w:before="280" w:after="280"/>
    </w:pPr>
    <w:rPr>
      <w:rFonts w:eastAsia="Times New Roman"/>
      <w:kern w:val="0"/>
      <w:lang w:eastAsia="ar-SA"/>
    </w:rPr>
  </w:style>
  <w:style w:type="paragraph" w:customStyle="1" w:styleId="211">
    <w:name w:val="Основной текст 21"/>
    <w:basedOn w:val="a"/>
    <w:qFormat/>
    <w:rsid w:val="00E47303"/>
    <w:pPr>
      <w:widowControl/>
    </w:pPr>
    <w:rPr>
      <w:rFonts w:eastAsia="Times New Roman"/>
      <w:b/>
      <w:kern w:val="0"/>
      <w:sz w:val="28"/>
      <w:szCs w:val="20"/>
      <w:lang w:eastAsia="ar-SA"/>
    </w:rPr>
  </w:style>
  <w:style w:type="paragraph" w:customStyle="1" w:styleId="212">
    <w:name w:val="Основной текст с отступом 21"/>
    <w:basedOn w:val="a"/>
    <w:qFormat/>
    <w:rsid w:val="00E47303"/>
    <w:pPr>
      <w:widowControl/>
      <w:ind w:right="425" w:firstLine="66"/>
    </w:pPr>
    <w:rPr>
      <w:rFonts w:eastAsia="Times New Roman"/>
      <w:b/>
      <w:kern w:val="0"/>
      <w:szCs w:val="20"/>
      <w:lang w:eastAsia="ar-SA"/>
    </w:rPr>
  </w:style>
  <w:style w:type="paragraph" w:customStyle="1" w:styleId="af9">
    <w:name w:val="Таблицы (моноширинный)"/>
    <w:basedOn w:val="a"/>
    <w:next w:val="a"/>
    <w:qFormat/>
    <w:rsid w:val="00E47303"/>
    <w:pPr>
      <w:jc w:val="both"/>
    </w:pPr>
    <w:rPr>
      <w:rFonts w:ascii="Courier New" w:eastAsia="Times New Roman" w:hAnsi="Courier New" w:cs="Courier New"/>
      <w:kern w:val="0"/>
      <w:sz w:val="22"/>
      <w:szCs w:val="22"/>
      <w:lang w:eastAsia="ar-SA"/>
    </w:rPr>
  </w:style>
  <w:style w:type="paragraph" w:customStyle="1" w:styleId="consplusnormal0">
    <w:name w:val="consplusnormal"/>
    <w:basedOn w:val="a"/>
    <w:qFormat/>
    <w:rsid w:val="00E47303"/>
    <w:pPr>
      <w:widowControl/>
      <w:spacing w:before="280" w:after="280"/>
    </w:pPr>
    <w:rPr>
      <w:rFonts w:ascii="Tahoma" w:eastAsia="Times New Roman" w:hAnsi="Tahoma" w:cs="Tahoma"/>
      <w:color w:val="514F50"/>
      <w:kern w:val="0"/>
      <w:sz w:val="13"/>
      <w:szCs w:val="13"/>
      <w:lang w:eastAsia="ar-SA"/>
    </w:rPr>
  </w:style>
  <w:style w:type="paragraph" w:customStyle="1" w:styleId="ConsPlusNonformat">
    <w:name w:val="ConsPlusNonformat"/>
    <w:qFormat/>
    <w:rsid w:val="00E47303"/>
    <w:pPr>
      <w:widowControl w:val="0"/>
    </w:pPr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07643-590E-4DB2-8100-9500BEC1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Татьяна Сорокина</cp:lastModifiedBy>
  <cp:revision>6</cp:revision>
  <cp:lastPrinted>2024-06-19T06:34:00Z</cp:lastPrinted>
  <dcterms:created xsi:type="dcterms:W3CDTF">2024-06-18T07:41:00Z</dcterms:created>
  <dcterms:modified xsi:type="dcterms:W3CDTF">2024-08-30T07:55:00Z</dcterms:modified>
  <dc:language>ru-RU</dc:language>
</cp:coreProperties>
</file>